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6091" w14:textId="77777777" w:rsidR="008439A2" w:rsidRDefault="008439A2" w:rsidP="008439A2">
      <w:permStart w:id="301278150" w:edGrp="everyone"/>
      <w:permEnd w:id="301278150"/>
    </w:p>
    <w:p w14:paraId="157D9C4E" w14:textId="77777777" w:rsidR="008439A2" w:rsidRPr="00880504" w:rsidRDefault="008439A2" w:rsidP="008439A2">
      <w:pPr>
        <w:jc w:val="left"/>
        <w:rPr>
          <w:b/>
          <w:bCs/>
          <w:sz w:val="32"/>
          <w:szCs w:val="32"/>
        </w:rPr>
      </w:pPr>
      <w:r w:rsidRPr="00880504">
        <w:rPr>
          <w:b/>
          <w:bCs/>
          <w:sz w:val="32"/>
          <w:szCs w:val="32"/>
        </w:rPr>
        <w:t>Introduction</w:t>
      </w:r>
    </w:p>
    <w:p w14:paraId="0EE2191B" w14:textId="77777777" w:rsidR="008439A2" w:rsidRDefault="008439A2" w:rsidP="008439A2">
      <w:pPr>
        <w:jc w:val="left"/>
      </w:pPr>
    </w:p>
    <w:p w14:paraId="12E9E033" w14:textId="7A334F16" w:rsidR="008439A2" w:rsidRDefault="008439A2" w:rsidP="008439A2">
      <w:pPr>
        <w:jc w:val="left"/>
      </w:pPr>
      <w:r>
        <w:t xml:space="preserve">This document is offered as a </w:t>
      </w:r>
      <w:r w:rsidR="76EB9BEF">
        <w:t>standard template</w:t>
      </w:r>
      <w:r>
        <w:t xml:space="preserve"> for the practitioner in order to complete a formulation in collaboration with clients, both internal and external to Aberdeen City Council.</w:t>
      </w:r>
    </w:p>
    <w:p w14:paraId="314AD1A1" w14:textId="77777777" w:rsidR="008439A2" w:rsidRDefault="008439A2" w:rsidP="008439A2">
      <w:pPr>
        <w:jc w:val="left"/>
      </w:pPr>
    </w:p>
    <w:p w14:paraId="1E58E3CF" w14:textId="77777777" w:rsidR="008439A2" w:rsidRDefault="008439A2" w:rsidP="008439A2">
      <w:pPr>
        <w:jc w:val="left"/>
      </w:pPr>
      <w:r w:rsidRPr="003F1BFC">
        <w:rPr>
          <w:b/>
          <w:bCs/>
          <w:color w:val="FF0000"/>
        </w:rPr>
        <w:t>(</w:t>
      </w:r>
      <w:r>
        <w:rPr>
          <w:b/>
          <w:bCs/>
          <w:color w:val="FF0000"/>
        </w:rPr>
        <w:t>Cut and Paste from top section of the ICE)</w:t>
      </w:r>
    </w:p>
    <w:tbl>
      <w:tblPr>
        <w:tblStyle w:val="TableGrid"/>
        <w:tblW w:w="0" w:type="auto"/>
        <w:tblLook w:val="04A0" w:firstRow="1" w:lastRow="0" w:firstColumn="1" w:lastColumn="0" w:noHBand="0" w:noVBand="1"/>
      </w:tblPr>
      <w:tblGrid>
        <w:gridCol w:w="3080"/>
        <w:gridCol w:w="1139"/>
        <w:gridCol w:w="1942"/>
        <w:gridCol w:w="569"/>
        <w:gridCol w:w="2512"/>
      </w:tblGrid>
      <w:tr w:rsidR="008439A2" w:rsidRPr="0089598F" w14:paraId="68F46BEE" w14:textId="77777777" w:rsidTr="00705189">
        <w:tc>
          <w:tcPr>
            <w:tcW w:w="4219" w:type="dxa"/>
            <w:gridSpan w:val="2"/>
          </w:tcPr>
          <w:p w14:paraId="53283944" w14:textId="77777777" w:rsidR="008439A2" w:rsidRPr="00B305F9" w:rsidRDefault="008439A2" w:rsidP="00705189">
            <w:pPr>
              <w:jc w:val="left"/>
              <w:rPr>
                <w:b/>
                <w:bCs/>
              </w:rPr>
            </w:pPr>
            <w:r w:rsidRPr="00B305F9">
              <w:rPr>
                <w:b/>
                <w:bCs/>
              </w:rPr>
              <w:t>Family Name(s)</w:t>
            </w:r>
          </w:p>
        </w:tc>
        <w:tc>
          <w:tcPr>
            <w:tcW w:w="2511" w:type="dxa"/>
            <w:gridSpan w:val="2"/>
          </w:tcPr>
          <w:p w14:paraId="4929C0F7" w14:textId="77777777" w:rsidR="008439A2" w:rsidRDefault="008439A2" w:rsidP="00705189">
            <w:pPr>
              <w:jc w:val="left"/>
            </w:pPr>
          </w:p>
        </w:tc>
        <w:tc>
          <w:tcPr>
            <w:tcW w:w="2512" w:type="dxa"/>
          </w:tcPr>
          <w:p w14:paraId="61DCA6B6" w14:textId="77777777" w:rsidR="008439A2" w:rsidRPr="0089598F" w:rsidRDefault="008439A2" w:rsidP="00705189">
            <w:pPr>
              <w:jc w:val="left"/>
              <w:rPr>
                <w:b/>
                <w:bCs/>
              </w:rPr>
            </w:pPr>
            <w:r w:rsidRPr="0089598F">
              <w:rPr>
                <w:b/>
                <w:bCs/>
              </w:rPr>
              <w:t xml:space="preserve">Life Stage - </w:t>
            </w:r>
          </w:p>
        </w:tc>
      </w:tr>
      <w:tr w:rsidR="008439A2" w14:paraId="1CBD53EA" w14:textId="77777777" w:rsidTr="00705189">
        <w:tc>
          <w:tcPr>
            <w:tcW w:w="4219" w:type="dxa"/>
            <w:gridSpan w:val="2"/>
          </w:tcPr>
          <w:p w14:paraId="03DD852C" w14:textId="77777777" w:rsidR="008439A2" w:rsidRPr="00B305F9" w:rsidRDefault="008439A2" w:rsidP="00705189">
            <w:pPr>
              <w:jc w:val="left"/>
              <w:rPr>
                <w:b/>
                <w:bCs/>
              </w:rPr>
            </w:pPr>
            <w:r w:rsidRPr="00B305F9">
              <w:rPr>
                <w:b/>
                <w:bCs/>
              </w:rPr>
              <w:t>P Number</w:t>
            </w:r>
            <w:r>
              <w:rPr>
                <w:b/>
                <w:bCs/>
              </w:rPr>
              <w:t>(s)</w:t>
            </w:r>
            <w:r w:rsidRPr="00B305F9">
              <w:rPr>
                <w:b/>
                <w:bCs/>
              </w:rPr>
              <w:t>:</w:t>
            </w:r>
          </w:p>
        </w:tc>
        <w:tc>
          <w:tcPr>
            <w:tcW w:w="5023" w:type="dxa"/>
            <w:gridSpan w:val="3"/>
          </w:tcPr>
          <w:p w14:paraId="644A9830" w14:textId="77777777" w:rsidR="008439A2" w:rsidRDefault="008439A2" w:rsidP="00705189">
            <w:pPr>
              <w:jc w:val="left"/>
            </w:pPr>
          </w:p>
        </w:tc>
      </w:tr>
      <w:tr w:rsidR="008439A2" w14:paraId="66219100" w14:textId="77777777" w:rsidTr="00705189">
        <w:tc>
          <w:tcPr>
            <w:tcW w:w="4219" w:type="dxa"/>
            <w:gridSpan w:val="2"/>
          </w:tcPr>
          <w:p w14:paraId="2648EFC2" w14:textId="77777777" w:rsidR="008439A2" w:rsidRPr="00B305F9" w:rsidRDefault="008439A2" w:rsidP="00705189">
            <w:pPr>
              <w:jc w:val="left"/>
              <w:rPr>
                <w:b/>
                <w:bCs/>
              </w:rPr>
            </w:pPr>
            <w:r w:rsidRPr="00B305F9">
              <w:rPr>
                <w:b/>
                <w:bCs/>
              </w:rPr>
              <w:t>Referrers Name:</w:t>
            </w:r>
          </w:p>
        </w:tc>
        <w:tc>
          <w:tcPr>
            <w:tcW w:w="5023" w:type="dxa"/>
            <w:gridSpan w:val="3"/>
          </w:tcPr>
          <w:p w14:paraId="57229E59" w14:textId="77777777" w:rsidR="008439A2" w:rsidRDefault="008439A2" w:rsidP="00705189">
            <w:pPr>
              <w:jc w:val="left"/>
            </w:pPr>
          </w:p>
        </w:tc>
      </w:tr>
      <w:tr w:rsidR="008439A2" w14:paraId="04D9EC79" w14:textId="77777777" w:rsidTr="00705189">
        <w:tc>
          <w:tcPr>
            <w:tcW w:w="4219" w:type="dxa"/>
            <w:gridSpan w:val="2"/>
          </w:tcPr>
          <w:p w14:paraId="30C49095" w14:textId="77777777" w:rsidR="008439A2" w:rsidRPr="00B305F9" w:rsidRDefault="008439A2" w:rsidP="00705189">
            <w:pPr>
              <w:jc w:val="left"/>
              <w:rPr>
                <w:b/>
                <w:bCs/>
              </w:rPr>
            </w:pPr>
            <w:r w:rsidRPr="00B305F9">
              <w:rPr>
                <w:b/>
                <w:bCs/>
              </w:rPr>
              <w:t>Consultant/Team Leader</w:t>
            </w:r>
            <w:r>
              <w:rPr>
                <w:b/>
                <w:bCs/>
              </w:rPr>
              <w:t>/Team/Unit</w:t>
            </w:r>
            <w:r w:rsidRPr="00B305F9">
              <w:rPr>
                <w:b/>
                <w:bCs/>
              </w:rPr>
              <w:t>:</w:t>
            </w:r>
          </w:p>
        </w:tc>
        <w:tc>
          <w:tcPr>
            <w:tcW w:w="5023" w:type="dxa"/>
            <w:gridSpan w:val="3"/>
          </w:tcPr>
          <w:p w14:paraId="7FEB66F6" w14:textId="77777777" w:rsidR="008439A2" w:rsidRDefault="008439A2" w:rsidP="00705189">
            <w:pPr>
              <w:jc w:val="left"/>
            </w:pPr>
          </w:p>
        </w:tc>
      </w:tr>
      <w:tr w:rsidR="008439A2" w14:paraId="45A911C7" w14:textId="77777777" w:rsidTr="00705189">
        <w:tc>
          <w:tcPr>
            <w:tcW w:w="4219" w:type="dxa"/>
            <w:gridSpan w:val="2"/>
          </w:tcPr>
          <w:p w14:paraId="3751903C" w14:textId="77777777" w:rsidR="008439A2" w:rsidRPr="00B305F9" w:rsidRDefault="008439A2" w:rsidP="00705189">
            <w:pPr>
              <w:jc w:val="left"/>
              <w:rPr>
                <w:b/>
                <w:bCs/>
              </w:rPr>
            </w:pPr>
            <w:r w:rsidRPr="00B305F9">
              <w:rPr>
                <w:b/>
                <w:bCs/>
              </w:rPr>
              <w:t>Date of ICE:</w:t>
            </w:r>
          </w:p>
        </w:tc>
        <w:tc>
          <w:tcPr>
            <w:tcW w:w="5023" w:type="dxa"/>
            <w:gridSpan w:val="3"/>
          </w:tcPr>
          <w:p w14:paraId="4F172311" w14:textId="77777777" w:rsidR="008439A2" w:rsidRDefault="008439A2" w:rsidP="00705189">
            <w:pPr>
              <w:jc w:val="left"/>
            </w:pPr>
          </w:p>
        </w:tc>
      </w:tr>
      <w:tr w:rsidR="008439A2" w14:paraId="7CBAEE43" w14:textId="77777777" w:rsidTr="00705189">
        <w:tc>
          <w:tcPr>
            <w:tcW w:w="4219" w:type="dxa"/>
            <w:gridSpan w:val="2"/>
          </w:tcPr>
          <w:p w14:paraId="021BC787" w14:textId="77777777" w:rsidR="008439A2" w:rsidRPr="00B305F9" w:rsidRDefault="008439A2" w:rsidP="00705189">
            <w:pPr>
              <w:jc w:val="left"/>
              <w:rPr>
                <w:b/>
                <w:bCs/>
              </w:rPr>
            </w:pPr>
            <w:r w:rsidRPr="00B305F9">
              <w:rPr>
                <w:b/>
                <w:bCs/>
              </w:rPr>
              <w:t>Names of those present at ICE:</w:t>
            </w:r>
          </w:p>
        </w:tc>
        <w:tc>
          <w:tcPr>
            <w:tcW w:w="5023" w:type="dxa"/>
            <w:gridSpan w:val="3"/>
          </w:tcPr>
          <w:p w14:paraId="7EC23D69" w14:textId="77777777" w:rsidR="008439A2" w:rsidRDefault="008439A2" w:rsidP="00705189">
            <w:pPr>
              <w:jc w:val="left"/>
            </w:pPr>
          </w:p>
        </w:tc>
      </w:tr>
      <w:tr w:rsidR="008439A2" w14:paraId="328FCCAA" w14:textId="77777777" w:rsidTr="00705189">
        <w:tc>
          <w:tcPr>
            <w:tcW w:w="4219" w:type="dxa"/>
            <w:gridSpan w:val="2"/>
          </w:tcPr>
          <w:p w14:paraId="2A5380B2" w14:textId="77777777" w:rsidR="008439A2" w:rsidRPr="00B305F9" w:rsidRDefault="008439A2" w:rsidP="00705189">
            <w:pPr>
              <w:jc w:val="left"/>
              <w:rPr>
                <w:b/>
                <w:bCs/>
              </w:rPr>
            </w:pPr>
            <w:r w:rsidRPr="00B305F9">
              <w:rPr>
                <w:b/>
                <w:bCs/>
              </w:rPr>
              <w:t>Other family members/people involved:</w:t>
            </w:r>
          </w:p>
        </w:tc>
        <w:tc>
          <w:tcPr>
            <w:tcW w:w="5023" w:type="dxa"/>
            <w:gridSpan w:val="3"/>
          </w:tcPr>
          <w:p w14:paraId="607CE5FC" w14:textId="77777777" w:rsidR="008439A2" w:rsidRDefault="008439A2" w:rsidP="00705189">
            <w:pPr>
              <w:jc w:val="left"/>
            </w:pPr>
          </w:p>
        </w:tc>
      </w:tr>
      <w:tr w:rsidR="008439A2" w14:paraId="1FF766DF" w14:textId="77777777" w:rsidTr="00705189">
        <w:tc>
          <w:tcPr>
            <w:tcW w:w="4219" w:type="dxa"/>
            <w:gridSpan w:val="2"/>
          </w:tcPr>
          <w:p w14:paraId="51AB609C" w14:textId="77777777" w:rsidR="008439A2" w:rsidRPr="00B305F9" w:rsidRDefault="008439A2" w:rsidP="00705189">
            <w:pPr>
              <w:jc w:val="left"/>
              <w:rPr>
                <w:b/>
                <w:bCs/>
              </w:rPr>
            </w:pPr>
            <w:r w:rsidRPr="00B305F9">
              <w:rPr>
                <w:b/>
                <w:bCs/>
              </w:rPr>
              <w:t>Existing supports/organisational interventions:</w:t>
            </w:r>
          </w:p>
        </w:tc>
        <w:tc>
          <w:tcPr>
            <w:tcW w:w="5023" w:type="dxa"/>
            <w:gridSpan w:val="3"/>
          </w:tcPr>
          <w:p w14:paraId="36A62C1F" w14:textId="77777777" w:rsidR="008439A2" w:rsidRDefault="008439A2" w:rsidP="00705189">
            <w:pPr>
              <w:jc w:val="left"/>
            </w:pPr>
          </w:p>
        </w:tc>
      </w:tr>
      <w:tr w:rsidR="008439A2" w:rsidRPr="00C55B38" w14:paraId="2E86FF2B" w14:textId="77777777" w:rsidTr="00705189">
        <w:tc>
          <w:tcPr>
            <w:tcW w:w="3080" w:type="dxa"/>
          </w:tcPr>
          <w:p w14:paraId="71324908" w14:textId="77777777" w:rsidR="008439A2" w:rsidRPr="00C55B38" w:rsidRDefault="008439A2" w:rsidP="00705189">
            <w:pPr>
              <w:jc w:val="left"/>
              <w:rPr>
                <w:b/>
                <w:bCs/>
              </w:rPr>
            </w:pPr>
            <w:r w:rsidRPr="00C55B38">
              <w:rPr>
                <w:b/>
                <w:bCs/>
              </w:rPr>
              <w:t>Strand One:</w:t>
            </w:r>
          </w:p>
        </w:tc>
        <w:tc>
          <w:tcPr>
            <w:tcW w:w="3081" w:type="dxa"/>
            <w:gridSpan w:val="2"/>
          </w:tcPr>
          <w:p w14:paraId="3128B7CF" w14:textId="77777777" w:rsidR="008439A2" w:rsidRPr="00C55B38" w:rsidRDefault="008439A2" w:rsidP="00705189">
            <w:pPr>
              <w:jc w:val="left"/>
              <w:rPr>
                <w:b/>
                <w:bCs/>
              </w:rPr>
            </w:pPr>
            <w:r w:rsidRPr="00C55B38">
              <w:rPr>
                <w:b/>
                <w:bCs/>
              </w:rPr>
              <w:t>Strand Two:</w:t>
            </w:r>
          </w:p>
        </w:tc>
        <w:tc>
          <w:tcPr>
            <w:tcW w:w="3081" w:type="dxa"/>
            <w:gridSpan w:val="2"/>
          </w:tcPr>
          <w:p w14:paraId="02205C71" w14:textId="77777777" w:rsidR="008439A2" w:rsidRPr="00C55B38" w:rsidRDefault="008439A2" w:rsidP="00705189">
            <w:pPr>
              <w:jc w:val="left"/>
              <w:rPr>
                <w:b/>
                <w:bCs/>
              </w:rPr>
            </w:pPr>
            <w:r w:rsidRPr="00C55B38">
              <w:rPr>
                <w:b/>
                <w:bCs/>
              </w:rPr>
              <w:t>Strand Three:</w:t>
            </w:r>
          </w:p>
        </w:tc>
      </w:tr>
    </w:tbl>
    <w:p w14:paraId="0BF7DD3C" w14:textId="77777777" w:rsidR="008439A2" w:rsidRDefault="008439A2" w:rsidP="008439A2">
      <w:pPr>
        <w:jc w:val="left"/>
      </w:pPr>
    </w:p>
    <w:p w14:paraId="3EEEEB4A" w14:textId="77777777" w:rsidR="008439A2" w:rsidRPr="00231C66" w:rsidRDefault="008439A2" w:rsidP="008439A2">
      <w:pPr>
        <w:jc w:val="left"/>
        <w:rPr>
          <w:b/>
          <w:bCs/>
          <w:sz w:val="32"/>
          <w:szCs w:val="32"/>
        </w:rPr>
      </w:pPr>
      <w:r w:rsidRPr="00231C66">
        <w:rPr>
          <w:b/>
          <w:bCs/>
          <w:sz w:val="32"/>
          <w:szCs w:val="32"/>
        </w:rPr>
        <w:t>Why Case Formulation</w:t>
      </w:r>
      <w:r>
        <w:rPr>
          <w:b/>
          <w:bCs/>
          <w:sz w:val="32"/>
          <w:szCs w:val="32"/>
        </w:rPr>
        <w:t>?</w:t>
      </w:r>
    </w:p>
    <w:p w14:paraId="6EC53AF7" w14:textId="77777777" w:rsidR="008439A2" w:rsidRDefault="008439A2" w:rsidP="008439A2">
      <w:pPr>
        <w:jc w:val="left"/>
      </w:pPr>
    </w:p>
    <w:p w14:paraId="1F7401B4" w14:textId="77777777" w:rsidR="008439A2" w:rsidRDefault="008439A2" w:rsidP="008439A2">
      <w:pPr>
        <w:jc w:val="left"/>
      </w:pPr>
      <w:r>
        <w:t>Case Formulation is utilised as “it improves practice by explaining clients’ presentations in a theoretically informed, coherent and meaningful way which leads to effective interventions”. (Dudley and Kuyken, 2014).</w:t>
      </w:r>
    </w:p>
    <w:p w14:paraId="4072267D" w14:textId="77777777" w:rsidR="008439A2" w:rsidRDefault="008439A2" w:rsidP="008439A2">
      <w:pPr>
        <w:jc w:val="left"/>
      </w:pPr>
    </w:p>
    <w:p w14:paraId="763B69EA" w14:textId="77777777" w:rsidR="008439A2" w:rsidRPr="00231C66" w:rsidRDefault="008439A2" w:rsidP="008439A2">
      <w:pPr>
        <w:jc w:val="left"/>
        <w:rPr>
          <w:b/>
          <w:bCs/>
        </w:rPr>
      </w:pPr>
      <w:r w:rsidRPr="00231C66">
        <w:rPr>
          <w:b/>
          <w:bCs/>
        </w:rPr>
        <w:t>Notes for the writer and the reader.</w:t>
      </w:r>
    </w:p>
    <w:p w14:paraId="605B3469" w14:textId="77777777" w:rsidR="008439A2" w:rsidRDefault="008439A2" w:rsidP="008439A2">
      <w:pPr>
        <w:jc w:val="left"/>
      </w:pPr>
    </w:p>
    <w:p w14:paraId="25F68A78" w14:textId="77777777" w:rsidR="008439A2" w:rsidRDefault="008439A2" w:rsidP="008439A2">
      <w:pPr>
        <w:jc w:val="left"/>
      </w:pPr>
      <w:r>
        <w:t>This formulation aims to work towards meeting the purpose of the intervention only, it is not a comprehensive piece of work that will meet all the wants and needs of the client, but aims to document the factors behind the presenting problem/issues only and the writer will need to keep this in mind within the social work context so as to prevent a movement outside the boundaries of the referral.</w:t>
      </w:r>
    </w:p>
    <w:p w14:paraId="7E2AEDC3" w14:textId="77777777" w:rsidR="008439A2" w:rsidRDefault="008439A2" w:rsidP="008439A2">
      <w:pPr>
        <w:jc w:val="left"/>
      </w:pPr>
    </w:p>
    <w:p w14:paraId="4FF05FAE" w14:textId="77777777" w:rsidR="008439A2" w:rsidRDefault="008439A2" w:rsidP="008439A2">
      <w:pPr>
        <w:jc w:val="left"/>
      </w:pPr>
      <w:r>
        <w:t>Agreement on the presenting problem is discussed at the ICE and through the initial meetings with families. This should be contracted and agreed upon at each session regardless of it being with internal and external clients.</w:t>
      </w:r>
    </w:p>
    <w:p w14:paraId="53936A34" w14:textId="77777777" w:rsidR="008439A2" w:rsidRDefault="008439A2" w:rsidP="008439A2">
      <w:pPr>
        <w:jc w:val="left"/>
      </w:pPr>
    </w:p>
    <w:p w14:paraId="595E3E7B" w14:textId="77777777" w:rsidR="008439A2" w:rsidRPr="00231C66" w:rsidRDefault="008439A2" w:rsidP="008439A2">
      <w:pPr>
        <w:jc w:val="left"/>
        <w:rPr>
          <w:b/>
          <w:bCs/>
        </w:rPr>
      </w:pPr>
      <w:r w:rsidRPr="00231C66">
        <w:rPr>
          <w:b/>
          <w:bCs/>
        </w:rPr>
        <w:t>Using the 5P’s framework</w:t>
      </w:r>
    </w:p>
    <w:p w14:paraId="0F8FDC9D" w14:textId="77777777" w:rsidR="008439A2" w:rsidRDefault="008439A2" w:rsidP="008439A2">
      <w:pPr>
        <w:jc w:val="left"/>
      </w:pPr>
    </w:p>
    <w:p w14:paraId="1D0F240A" w14:textId="77777777" w:rsidR="008439A2" w:rsidRDefault="008439A2" w:rsidP="008439A2">
      <w:pPr>
        <w:jc w:val="left"/>
      </w:pPr>
      <w:r>
        <w:t>Attached at Appendix A is a formulation template that may assist those accessing this document in completing the formulation and subsequent Intervention, however The following diagram is an aid to understand the interactions between the Factors within the 5P’s framework.</w:t>
      </w:r>
    </w:p>
    <w:p w14:paraId="68E66587" w14:textId="77777777" w:rsidR="008439A2" w:rsidRDefault="008439A2" w:rsidP="008439A2">
      <w:pPr>
        <w:jc w:val="left"/>
      </w:pPr>
    </w:p>
    <w:p w14:paraId="69D1DA56" w14:textId="77777777" w:rsidR="008439A2" w:rsidRDefault="008439A2" w:rsidP="008439A2">
      <w:pPr>
        <w:jc w:val="left"/>
      </w:pPr>
    </w:p>
    <w:p w14:paraId="32B1FD78" w14:textId="77777777" w:rsidR="008439A2" w:rsidRDefault="008439A2" w:rsidP="008439A2">
      <w:pPr>
        <w:spacing w:line="276" w:lineRule="auto"/>
      </w:pPr>
    </w:p>
    <w:p w14:paraId="7155B178" w14:textId="77777777" w:rsidR="008439A2" w:rsidRDefault="008439A2" w:rsidP="008439A2">
      <w:pPr>
        <w:spacing w:line="276" w:lineRule="auto"/>
      </w:pPr>
    </w:p>
    <w:p w14:paraId="7F86305E" w14:textId="77777777" w:rsidR="008439A2" w:rsidRDefault="008439A2" w:rsidP="008439A2">
      <w:pPr>
        <w:spacing w:line="276" w:lineRule="auto"/>
        <w:jc w:val="both"/>
      </w:pPr>
      <w:r>
        <w:br w:type="page"/>
      </w:r>
    </w:p>
    <w:p w14:paraId="59FA7604" w14:textId="77777777" w:rsidR="008439A2" w:rsidRDefault="008439A2" w:rsidP="008439A2">
      <w:pPr>
        <w:jc w:val="left"/>
        <w:rPr>
          <w:b/>
          <w:bCs/>
          <w:sz w:val="32"/>
          <w:szCs w:val="32"/>
        </w:rPr>
      </w:pPr>
      <w:r w:rsidRPr="001B1A42">
        <w:rPr>
          <w:b/>
          <w:bCs/>
          <w:sz w:val="32"/>
          <w:szCs w:val="32"/>
        </w:rPr>
        <w:lastRenderedPageBreak/>
        <w:t>Formulation</w:t>
      </w:r>
      <w:r>
        <w:rPr>
          <w:b/>
          <w:bCs/>
          <w:sz w:val="32"/>
          <w:szCs w:val="32"/>
        </w:rPr>
        <w:t xml:space="preserve"> 5P’s framework</w:t>
      </w:r>
    </w:p>
    <w:p w14:paraId="788E58A2" w14:textId="77777777" w:rsidR="008439A2" w:rsidRDefault="008439A2" w:rsidP="008439A2">
      <w:pPr>
        <w:jc w:val="left"/>
        <w:rPr>
          <w:sz w:val="18"/>
          <w:szCs w:val="18"/>
        </w:rPr>
      </w:pPr>
    </w:p>
    <w:p w14:paraId="07EB2F3F" w14:textId="77777777" w:rsidR="008439A2" w:rsidRPr="00746E64" w:rsidRDefault="008439A2" w:rsidP="008439A2">
      <w:pPr>
        <w:jc w:val="left"/>
        <w:rPr>
          <w:i/>
          <w:iCs/>
          <w:sz w:val="18"/>
          <w:szCs w:val="18"/>
        </w:rPr>
      </w:pPr>
      <w:r w:rsidRPr="00746E64">
        <w:rPr>
          <w:i/>
          <w:iCs/>
          <w:sz w:val="18"/>
          <w:szCs w:val="18"/>
        </w:rPr>
        <w:t>Feedback template for relationship of factors and presenting problem for the client family can be found at Appendix C</w:t>
      </w:r>
    </w:p>
    <w:p w14:paraId="6480490B" w14:textId="77777777" w:rsidR="008439A2" w:rsidRDefault="008439A2" w:rsidP="008439A2">
      <w:pPr>
        <w:jc w:val="left"/>
        <w:rPr>
          <w:b/>
          <w:bCs/>
          <w:sz w:val="32"/>
          <w:szCs w:val="32"/>
        </w:rPr>
      </w:pPr>
      <w:r>
        <w:rPr>
          <w:noProof/>
        </w:rPr>
        <mc:AlternateContent>
          <mc:Choice Requires="wpg">
            <w:drawing>
              <wp:anchor distT="0" distB="0" distL="114300" distR="114300" simplePos="0" relativeHeight="251659264" behindDoc="0" locked="0" layoutInCell="1" allowOverlap="1" wp14:anchorId="00D42603" wp14:editId="65C2E1FB">
                <wp:simplePos x="0" y="0"/>
                <wp:positionH relativeFrom="column">
                  <wp:posOffset>-238125</wp:posOffset>
                </wp:positionH>
                <wp:positionV relativeFrom="paragraph">
                  <wp:posOffset>218440</wp:posOffset>
                </wp:positionV>
                <wp:extent cx="6972300" cy="4276725"/>
                <wp:effectExtent l="0" t="0" r="19050" b="28575"/>
                <wp:wrapSquare wrapText="bothSides"/>
                <wp:docPr id="14" name="Group 14"/>
                <wp:cNvGraphicFramePr/>
                <a:graphic xmlns:a="http://schemas.openxmlformats.org/drawingml/2006/main">
                  <a:graphicData uri="http://schemas.microsoft.com/office/word/2010/wordprocessingGroup">
                    <wpg:wgp>
                      <wpg:cNvGrpSpPr/>
                      <wpg:grpSpPr>
                        <a:xfrm>
                          <a:off x="0" y="0"/>
                          <a:ext cx="6972300" cy="4276725"/>
                          <a:chOff x="0" y="0"/>
                          <a:chExt cx="7096125" cy="4276725"/>
                        </a:xfrm>
                      </wpg:grpSpPr>
                      <wps:wsp>
                        <wps:cNvPr id="8" name="Arrow: Bent 8"/>
                        <wps:cNvSpPr/>
                        <wps:spPr>
                          <a:xfrm rot="5400000">
                            <a:off x="2980690" y="713740"/>
                            <a:ext cx="611190" cy="590232"/>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0" y="0"/>
                            <a:ext cx="7096125" cy="4276725"/>
                            <a:chOff x="0" y="0"/>
                            <a:chExt cx="7096125" cy="4276725"/>
                          </a:xfrm>
                        </wpg:grpSpPr>
                        <wpg:grpSp>
                          <wpg:cNvPr id="6" name="Group 6"/>
                          <wpg:cNvGrpSpPr/>
                          <wpg:grpSpPr>
                            <a:xfrm>
                              <a:off x="0" y="0"/>
                              <a:ext cx="7096125" cy="4276725"/>
                              <a:chOff x="0" y="0"/>
                              <a:chExt cx="7096125" cy="4276725"/>
                            </a:xfrm>
                          </wpg:grpSpPr>
                          <wps:wsp>
                            <wps:cNvPr id="1" name="Rectangle: Rounded Corners 1"/>
                            <wps:cNvSpPr/>
                            <wps:spPr>
                              <a:xfrm>
                                <a:off x="0" y="0"/>
                                <a:ext cx="2924175" cy="1581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5A7F95" w14:textId="77777777" w:rsidR="008439A2" w:rsidRPr="002E0107" w:rsidRDefault="008439A2" w:rsidP="008439A2">
                                  <w:pPr>
                                    <w:jc w:val="left"/>
                                    <w:rPr>
                                      <w:b/>
                                      <w:bCs/>
                                      <w:color w:val="000000" w:themeColor="text1"/>
                                    </w:rPr>
                                  </w:pPr>
                                  <w:r w:rsidRPr="002E0107">
                                    <w:rPr>
                                      <w:b/>
                                      <w:bCs/>
                                      <w:color w:val="000000" w:themeColor="text1"/>
                                    </w:rPr>
                                    <w:t>Predisposing Factors</w:t>
                                  </w:r>
                                </w:p>
                                <w:p w14:paraId="1CDD46EE" w14:textId="77777777" w:rsidR="008439A2" w:rsidRDefault="008439A2" w:rsidP="008439A2">
                                  <w:pPr>
                                    <w:jc w:val="left"/>
                                    <w:rPr>
                                      <w:color w:val="000000" w:themeColor="text1"/>
                                    </w:rPr>
                                  </w:pPr>
                                  <w:r>
                                    <w:rPr>
                                      <w:color w:val="000000" w:themeColor="text1"/>
                                    </w:rPr>
                                    <w:t>(=Vulnerabilities and Historical Factors)</w:t>
                                  </w:r>
                                </w:p>
                                <w:p w14:paraId="6FF6DD18" w14:textId="77777777" w:rsidR="008439A2" w:rsidRDefault="008439A2" w:rsidP="008439A2">
                                  <w:pPr>
                                    <w:jc w:val="left"/>
                                    <w:rPr>
                                      <w:color w:val="000000" w:themeColor="text1"/>
                                    </w:rPr>
                                  </w:pPr>
                                </w:p>
                                <w:p w14:paraId="6C8CCA3E" w14:textId="77777777" w:rsidR="008439A2" w:rsidRPr="002E0107" w:rsidRDefault="008439A2" w:rsidP="008439A2">
                                  <w:pPr>
                                    <w:jc w:val="left"/>
                                    <w:rPr>
                                      <w:b/>
                                      <w:bCs/>
                                      <w:color w:val="000000" w:themeColor="text1"/>
                                    </w:rPr>
                                  </w:pPr>
                                  <w:r w:rsidRPr="002E0107">
                                    <w:rPr>
                                      <w:b/>
                                      <w:bCs/>
                                      <w:color w:val="000000" w:themeColor="text1"/>
                                    </w:rPr>
                                    <w:t>Factors contributing to the persons’ risk</w:t>
                                  </w:r>
                                </w:p>
                                <w:p w14:paraId="70379558" w14:textId="77777777" w:rsidR="008439A2" w:rsidRPr="004E46AB" w:rsidRDefault="008439A2" w:rsidP="008439A2">
                                  <w:pPr>
                                    <w:jc w:val="left"/>
                                    <w:rPr>
                                      <w:color w:val="000000" w:themeColor="text1"/>
                                      <w:sz w:val="18"/>
                                      <w:szCs w:val="18"/>
                                    </w:rPr>
                                  </w:pPr>
                                  <w:r w:rsidRPr="004E46AB">
                                    <w:rPr>
                                      <w:color w:val="000000" w:themeColor="text1"/>
                                      <w:sz w:val="18"/>
                                      <w:szCs w:val="18"/>
                                    </w:rPr>
                                    <w:t>e.g. brain injury, family history, trauma, personal beliefs, personality characteristics</w:t>
                                  </w:r>
                                </w:p>
                                <w:p w14:paraId="1F6955AB" w14:textId="77777777" w:rsidR="008439A2" w:rsidRPr="002E0107" w:rsidRDefault="008439A2" w:rsidP="008439A2">
                                  <w:pPr>
                                    <w:jc w:val="left"/>
                                    <w:rPr>
                                      <w:b/>
                                      <w:bCs/>
                                      <w:color w:val="000000" w:themeColor="text1"/>
                                    </w:rPr>
                                  </w:pPr>
                                  <w:r w:rsidRPr="002E0107">
                                    <w:rPr>
                                      <w:b/>
                                      <w:bCs/>
                                      <w:color w:val="000000" w:themeColor="text1"/>
                                    </w:rPr>
                                    <w:t>Incudes Static and Stable risk factors</w:t>
                                  </w:r>
                                  <w:r>
                                    <w:rPr>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2"/>
                            <wps:cNvSpPr/>
                            <wps:spPr>
                              <a:xfrm>
                                <a:off x="3990975" y="0"/>
                                <a:ext cx="2924175" cy="1581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A75BC" w14:textId="77777777" w:rsidR="008439A2" w:rsidRDefault="008439A2" w:rsidP="008439A2">
                                  <w:pPr>
                                    <w:jc w:val="left"/>
                                    <w:rPr>
                                      <w:b/>
                                      <w:bCs/>
                                      <w:color w:val="000000" w:themeColor="text1"/>
                                    </w:rPr>
                                  </w:pPr>
                                  <w:r>
                                    <w:rPr>
                                      <w:b/>
                                      <w:bCs/>
                                      <w:color w:val="000000" w:themeColor="text1"/>
                                    </w:rPr>
                                    <w:t xml:space="preserve">Precipitating Factors </w:t>
                                  </w:r>
                                </w:p>
                                <w:p w14:paraId="66136784" w14:textId="77777777" w:rsidR="008439A2" w:rsidRDefault="008439A2" w:rsidP="008439A2">
                                  <w:pPr>
                                    <w:jc w:val="left"/>
                                    <w:rPr>
                                      <w:color w:val="000000" w:themeColor="text1"/>
                                    </w:rPr>
                                  </w:pPr>
                                  <w:r w:rsidRPr="002E0107">
                                    <w:rPr>
                                      <w:color w:val="000000" w:themeColor="text1"/>
                                    </w:rPr>
                                    <w:t>(=Trigger Factors)</w:t>
                                  </w:r>
                                </w:p>
                                <w:p w14:paraId="117711F7" w14:textId="77777777" w:rsidR="008439A2" w:rsidRDefault="008439A2" w:rsidP="008439A2">
                                  <w:pPr>
                                    <w:jc w:val="left"/>
                                    <w:rPr>
                                      <w:color w:val="000000" w:themeColor="text1"/>
                                    </w:rPr>
                                  </w:pPr>
                                </w:p>
                                <w:p w14:paraId="1FF8F07F" w14:textId="77777777" w:rsidR="008439A2" w:rsidRDefault="008439A2" w:rsidP="008439A2">
                                  <w:pPr>
                                    <w:jc w:val="left"/>
                                    <w:rPr>
                                      <w:b/>
                                      <w:bCs/>
                                      <w:color w:val="000000" w:themeColor="text1"/>
                                    </w:rPr>
                                  </w:pPr>
                                  <w:r w:rsidRPr="002E0107">
                                    <w:rPr>
                                      <w:b/>
                                      <w:bCs/>
                                      <w:color w:val="000000" w:themeColor="text1"/>
                                    </w:rPr>
                                    <w:t>Significant events/situations preceding the episode/crisis situation</w:t>
                                  </w:r>
                                  <w:r>
                                    <w:rPr>
                                      <w:b/>
                                      <w:bCs/>
                                      <w:color w:val="000000" w:themeColor="text1"/>
                                    </w:rPr>
                                    <w:t>.</w:t>
                                  </w:r>
                                </w:p>
                                <w:p w14:paraId="2C2F01B8" w14:textId="77777777" w:rsidR="008439A2" w:rsidRPr="004E46AB" w:rsidRDefault="008439A2" w:rsidP="008439A2">
                                  <w:pPr>
                                    <w:jc w:val="left"/>
                                    <w:rPr>
                                      <w:color w:val="000000" w:themeColor="text1"/>
                                      <w:sz w:val="18"/>
                                      <w:szCs w:val="18"/>
                                    </w:rPr>
                                  </w:pPr>
                                  <w:r w:rsidRPr="004E46AB">
                                    <w:rPr>
                                      <w:color w:val="000000" w:themeColor="text1"/>
                                      <w:sz w:val="18"/>
                                      <w:szCs w:val="18"/>
                                    </w:rPr>
                                    <w:t>e.g. stressful situation (relationships, physical), work, money, substance misuse.</w:t>
                                  </w:r>
                                </w:p>
                                <w:p w14:paraId="2261B18F" w14:textId="77777777" w:rsidR="008439A2" w:rsidRPr="002E0107" w:rsidRDefault="008439A2" w:rsidP="008439A2">
                                  <w:pPr>
                                    <w:jc w:val="left"/>
                                    <w:rPr>
                                      <w:b/>
                                      <w:bCs/>
                                      <w:color w:val="000000" w:themeColor="text1"/>
                                    </w:rPr>
                                  </w:pPr>
                                  <w:r>
                                    <w:rPr>
                                      <w:b/>
                                      <w:bCs/>
                                      <w:color w:val="000000" w:themeColor="text1"/>
                                    </w:rPr>
                                    <w:t>Includes Stable and Dynamic risk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1438275" y="1724025"/>
                                <a:ext cx="3933825" cy="933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81E97C" w14:textId="77777777" w:rsidR="008439A2" w:rsidRDefault="008439A2" w:rsidP="008439A2">
                                  <w:pPr>
                                    <w:jc w:val="left"/>
                                    <w:rPr>
                                      <w:b/>
                                      <w:bCs/>
                                      <w:color w:val="000000" w:themeColor="text1"/>
                                    </w:rPr>
                                  </w:pPr>
                                  <w:r>
                                    <w:rPr>
                                      <w:b/>
                                      <w:bCs/>
                                      <w:color w:val="000000" w:themeColor="text1"/>
                                    </w:rPr>
                                    <w:t>Presenting Problem</w:t>
                                  </w:r>
                                </w:p>
                                <w:p w14:paraId="30E702BB" w14:textId="77777777" w:rsidR="008439A2" w:rsidRPr="004E46AB" w:rsidRDefault="008439A2" w:rsidP="008439A2">
                                  <w:pPr>
                                    <w:jc w:val="left"/>
                                    <w:rPr>
                                      <w:color w:val="000000" w:themeColor="text1"/>
                                    </w:rPr>
                                  </w:pPr>
                                  <w:r w:rsidRPr="004E46AB">
                                    <w:rPr>
                                      <w:color w:val="000000" w:themeColor="text1"/>
                                    </w:rPr>
                                    <w:t>(=current/immediate difficulties)</w:t>
                                  </w:r>
                                </w:p>
                                <w:p w14:paraId="29607AC1" w14:textId="77777777" w:rsidR="008439A2" w:rsidRDefault="008439A2" w:rsidP="008439A2">
                                  <w:pPr>
                                    <w:jc w:val="left"/>
                                    <w:rPr>
                                      <w:b/>
                                      <w:bCs/>
                                      <w:color w:val="000000" w:themeColor="text1"/>
                                    </w:rPr>
                                  </w:pPr>
                                </w:p>
                                <w:p w14:paraId="75520824" w14:textId="77777777" w:rsidR="008439A2" w:rsidRPr="002E0107" w:rsidRDefault="008439A2" w:rsidP="008439A2">
                                  <w:pPr>
                                    <w:jc w:val="left"/>
                                    <w:rPr>
                                      <w:b/>
                                      <w:bCs/>
                                      <w:color w:val="000000" w:themeColor="text1"/>
                                    </w:rPr>
                                  </w:pPr>
                                  <w:r>
                                    <w:rPr>
                                      <w:b/>
                                      <w:bCs/>
                                      <w:color w:val="000000" w:themeColor="text1"/>
                                    </w:rPr>
                                    <w:t>e.g. symptoms and their immediate consequences/impact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0" y="2790825"/>
                                <a:ext cx="2924175" cy="1485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FB3899" w14:textId="77777777" w:rsidR="008439A2" w:rsidRDefault="008439A2" w:rsidP="008439A2">
                                  <w:pPr>
                                    <w:jc w:val="left"/>
                                    <w:rPr>
                                      <w:b/>
                                      <w:bCs/>
                                      <w:color w:val="000000" w:themeColor="text1"/>
                                    </w:rPr>
                                  </w:pPr>
                                  <w:r>
                                    <w:rPr>
                                      <w:b/>
                                      <w:bCs/>
                                      <w:color w:val="000000" w:themeColor="text1"/>
                                    </w:rPr>
                                    <w:t>Perpetuating Factors</w:t>
                                  </w:r>
                                </w:p>
                                <w:p w14:paraId="39B71874" w14:textId="77777777" w:rsidR="008439A2" w:rsidRPr="004E46AB" w:rsidRDefault="008439A2" w:rsidP="008439A2">
                                  <w:pPr>
                                    <w:jc w:val="left"/>
                                    <w:rPr>
                                      <w:color w:val="000000" w:themeColor="text1"/>
                                    </w:rPr>
                                  </w:pPr>
                                  <w:r w:rsidRPr="004E46AB">
                                    <w:rPr>
                                      <w:color w:val="000000" w:themeColor="text1"/>
                                    </w:rPr>
                                    <w:t>(=Maintaining Factors)</w:t>
                                  </w:r>
                                </w:p>
                                <w:p w14:paraId="4031EFEF" w14:textId="77777777" w:rsidR="008439A2" w:rsidRDefault="008439A2" w:rsidP="008439A2">
                                  <w:pPr>
                                    <w:jc w:val="left"/>
                                    <w:rPr>
                                      <w:b/>
                                      <w:bCs/>
                                      <w:color w:val="000000" w:themeColor="text1"/>
                                    </w:rPr>
                                  </w:pPr>
                                  <w:r>
                                    <w:rPr>
                                      <w:b/>
                                      <w:bCs/>
                                      <w:color w:val="000000" w:themeColor="text1"/>
                                    </w:rPr>
                                    <w:t>Factors that maintain current difficulties</w:t>
                                  </w:r>
                                </w:p>
                                <w:p w14:paraId="56CE7CD7" w14:textId="77777777" w:rsidR="008439A2" w:rsidRPr="004E46AB" w:rsidRDefault="008439A2" w:rsidP="008439A2">
                                  <w:pPr>
                                    <w:jc w:val="left"/>
                                    <w:rPr>
                                      <w:color w:val="000000" w:themeColor="text1"/>
                                      <w:sz w:val="18"/>
                                      <w:szCs w:val="18"/>
                                    </w:rPr>
                                  </w:pPr>
                                  <w:r w:rsidRPr="004E46AB">
                                    <w:rPr>
                                      <w:color w:val="000000" w:themeColor="text1"/>
                                      <w:sz w:val="18"/>
                                      <w:szCs w:val="18"/>
                                    </w:rPr>
                                    <w:t>e.g. behavioural patterns (avoidance, withdrawal, escape), biological patterns (insomnia), cognitive patterns (suspiciousness, paranoia), ongoing substance misuse.</w:t>
                                  </w:r>
                                </w:p>
                                <w:p w14:paraId="4A9815DA" w14:textId="77777777" w:rsidR="008439A2" w:rsidRPr="002E0107" w:rsidRDefault="008439A2" w:rsidP="008439A2">
                                  <w:pPr>
                                    <w:jc w:val="left"/>
                                    <w:rPr>
                                      <w:b/>
                                      <w:bCs/>
                                      <w:color w:val="000000" w:themeColor="text1"/>
                                    </w:rPr>
                                  </w:pPr>
                                  <w:r>
                                    <w:rPr>
                                      <w:b/>
                                      <w:bCs/>
                                      <w:color w:val="000000" w:themeColor="text1"/>
                                    </w:rPr>
                                    <w:t>Includes Stable and dynamic risk factors</w:t>
                                  </w:r>
                                </w:p>
                                <w:p w14:paraId="478B2C8E" w14:textId="77777777" w:rsidR="008439A2" w:rsidRPr="002E0107" w:rsidRDefault="008439A2" w:rsidP="008439A2">
                                  <w:pPr>
                                    <w:jc w:val="left"/>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4171950" y="2762250"/>
                                <a:ext cx="2924175" cy="1514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CF0B6E" w14:textId="77777777" w:rsidR="008439A2" w:rsidRDefault="008439A2" w:rsidP="008439A2">
                                  <w:pPr>
                                    <w:jc w:val="left"/>
                                    <w:rPr>
                                      <w:b/>
                                      <w:bCs/>
                                      <w:color w:val="000000" w:themeColor="text1"/>
                                    </w:rPr>
                                  </w:pPr>
                                  <w:r>
                                    <w:rPr>
                                      <w:b/>
                                      <w:bCs/>
                                      <w:color w:val="000000" w:themeColor="text1"/>
                                    </w:rPr>
                                    <w:t>Positive/Protective Factors</w:t>
                                  </w:r>
                                </w:p>
                                <w:p w14:paraId="55F6436A" w14:textId="77777777" w:rsidR="008439A2" w:rsidRPr="004E46AB" w:rsidRDefault="008439A2" w:rsidP="008439A2">
                                  <w:pPr>
                                    <w:jc w:val="left"/>
                                    <w:rPr>
                                      <w:color w:val="000000" w:themeColor="text1"/>
                                    </w:rPr>
                                  </w:pPr>
                                  <w:r w:rsidRPr="004E46AB">
                                    <w:rPr>
                                      <w:color w:val="000000" w:themeColor="text1"/>
                                    </w:rPr>
                                    <w:t>(=strengths/resources/abilities)</w:t>
                                  </w:r>
                                </w:p>
                                <w:p w14:paraId="63852C25" w14:textId="77777777" w:rsidR="008439A2" w:rsidRDefault="008439A2" w:rsidP="008439A2">
                                  <w:pPr>
                                    <w:jc w:val="left"/>
                                    <w:rPr>
                                      <w:b/>
                                      <w:bCs/>
                                      <w:color w:val="000000" w:themeColor="text1"/>
                                    </w:rPr>
                                  </w:pPr>
                                </w:p>
                                <w:p w14:paraId="06FB8433" w14:textId="77777777" w:rsidR="008439A2" w:rsidRDefault="008439A2" w:rsidP="008439A2">
                                  <w:pPr>
                                    <w:jc w:val="left"/>
                                    <w:rPr>
                                      <w:b/>
                                      <w:bCs/>
                                      <w:color w:val="000000" w:themeColor="text1"/>
                                    </w:rPr>
                                  </w:pPr>
                                  <w:r>
                                    <w:rPr>
                                      <w:b/>
                                      <w:bCs/>
                                      <w:color w:val="000000" w:themeColor="text1"/>
                                    </w:rPr>
                                    <w:t>Strengths or supports that may mitigate the impact of the difficulties.</w:t>
                                  </w:r>
                                </w:p>
                                <w:p w14:paraId="7A0B5C8F" w14:textId="77777777" w:rsidR="008439A2" w:rsidRPr="004E46AB" w:rsidRDefault="008439A2" w:rsidP="008439A2">
                                  <w:pPr>
                                    <w:jc w:val="left"/>
                                    <w:rPr>
                                      <w:color w:val="000000" w:themeColor="text1"/>
                                      <w:sz w:val="18"/>
                                      <w:szCs w:val="18"/>
                                    </w:rPr>
                                  </w:pPr>
                                  <w:r w:rsidRPr="004E46AB">
                                    <w:rPr>
                                      <w:color w:val="000000" w:themeColor="text1"/>
                                      <w:sz w:val="18"/>
                                      <w:szCs w:val="18"/>
                                    </w:rPr>
                                    <w:t>e.g. personal characteristics, social supports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Arrow: Bent 10"/>
                          <wps:cNvSpPr/>
                          <wps:spPr>
                            <a:xfrm rot="5400000" flipV="1">
                              <a:off x="722313" y="2046287"/>
                              <a:ext cx="622300" cy="59690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Bent 11"/>
                          <wps:cNvSpPr/>
                          <wps:spPr>
                            <a:xfrm rot="16200000" flipV="1">
                              <a:off x="3074988" y="3008312"/>
                              <a:ext cx="622300" cy="59690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Arrow: Bent 9"/>
                          <wps:cNvSpPr/>
                          <wps:spPr>
                            <a:xfrm rot="5400000" flipV="1">
                              <a:off x="3302952" y="693103"/>
                              <a:ext cx="611190" cy="638492"/>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0D42603" id="Group 14" o:spid="_x0000_s1026" style="position:absolute;margin-left:-18.75pt;margin-top:17.2pt;width:549pt;height:336.75pt;z-index:251659264;mso-width-relative:margin;mso-height-relative:margin" coordsize="70961,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">
                <v:shape id="Arrow: Bent 8" o:spid="_x0000_s1027" style="position:absolute;left:29807;top:7136;width:6112;height:5903;rotation:90;visibility:visible;mso-wrap-style:square;v-text-anchor:middle" coordsize="611190,59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" path="m,590232l,332006c,189391,115612,73779,258227,73779r205405,l463632,,611190,147558,463632,295116r,-73779l258227,221337v-61121,,-110669,49548,-110669,110669l147558,590232,,590232xe" fillcolor="#4472c4 [3204]" strokecolor="#1f3763 [1604]" strokeweight="1pt">
                  <v:stroke joinstyle="miter"/>
                  <v:path arrowok="t" o:connecttype="custom" o:connectlocs="0,590232;0,332006;258227,73779;463632,73779;463632,0;611190,147558;463632,295116;463632,221337;258227,221337;147558,332006;147558,590232;0,590232" o:connectangles="0,0,0,0,0,0,0,0,0,0,0,0"/>
                </v:shape>
                <v:group id="Group 13" o:spid="_x0000_s1028" style="position:absolute;width:70961;height:42767" coordsize="70961,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 o:spid="_x0000_s1029" style="position:absolute;width:70961;height:42767" coordsize="70961,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ectangle: Rounded Corners 1" o:spid="_x0000_s1030" style="position:absolute;width:29241;height:15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" filled="f" strokecolor="#1f3763 [1604]" strokeweight="1pt">
                      <v:stroke joinstyle="miter"/>
                      <v:textbox>
                        <w:txbxContent>
                          <w:p w14:paraId="1A5A7F95" w14:textId="77777777" w:rsidR="008439A2" w:rsidRPr="002E0107" w:rsidRDefault="008439A2" w:rsidP="008439A2">
                            <w:pPr>
                              <w:jc w:val="left"/>
                              <w:rPr>
                                <w:b/>
                                <w:bCs/>
                                <w:color w:val="000000" w:themeColor="text1"/>
                              </w:rPr>
                            </w:pPr>
                            <w:r w:rsidRPr="002E0107">
                              <w:rPr>
                                <w:b/>
                                <w:bCs/>
                                <w:color w:val="000000" w:themeColor="text1"/>
                              </w:rPr>
                              <w:t>Predisposing Factors</w:t>
                            </w:r>
                          </w:p>
                          <w:p w14:paraId="1CDD46EE" w14:textId="77777777" w:rsidR="008439A2" w:rsidRDefault="008439A2" w:rsidP="008439A2">
                            <w:pPr>
                              <w:jc w:val="left"/>
                              <w:rPr>
                                <w:color w:val="000000" w:themeColor="text1"/>
                              </w:rPr>
                            </w:pPr>
                            <w:r>
                              <w:rPr>
                                <w:color w:val="000000" w:themeColor="text1"/>
                              </w:rPr>
                              <w:t>(=Vulnerabilities and Historical Factors)</w:t>
                            </w:r>
                          </w:p>
                          <w:p w14:paraId="6FF6DD18" w14:textId="77777777" w:rsidR="008439A2" w:rsidRDefault="008439A2" w:rsidP="008439A2">
                            <w:pPr>
                              <w:jc w:val="left"/>
                              <w:rPr>
                                <w:color w:val="000000" w:themeColor="text1"/>
                              </w:rPr>
                            </w:pPr>
                          </w:p>
                          <w:p w14:paraId="6C8CCA3E" w14:textId="77777777" w:rsidR="008439A2" w:rsidRPr="002E0107" w:rsidRDefault="008439A2" w:rsidP="008439A2">
                            <w:pPr>
                              <w:jc w:val="left"/>
                              <w:rPr>
                                <w:b/>
                                <w:bCs/>
                                <w:color w:val="000000" w:themeColor="text1"/>
                              </w:rPr>
                            </w:pPr>
                            <w:r w:rsidRPr="002E0107">
                              <w:rPr>
                                <w:b/>
                                <w:bCs/>
                                <w:color w:val="000000" w:themeColor="text1"/>
                              </w:rPr>
                              <w:t>Factors contributing to the persons’ risk</w:t>
                            </w:r>
                          </w:p>
                          <w:p w14:paraId="70379558" w14:textId="77777777" w:rsidR="008439A2" w:rsidRPr="004E46AB" w:rsidRDefault="008439A2" w:rsidP="008439A2">
                            <w:pPr>
                              <w:jc w:val="left"/>
                              <w:rPr>
                                <w:color w:val="000000" w:themeColor="text1"/>
                                <w:sz w:val="18"/>
                                <w:szCs w:val="18"/>
                              </w:rPr>
                            </w:pPr>
                            <w:r w:rsidRPr="004E46AB">
                              <w:rPr>
                                <w:color w:val="000000" w:themeColor="text1"/>
                                <w:sz w:val="18"/>
                                <w:szCs w:val="18"/>
                              </w:rPr>
                              <w:t>e.g. brain injury, family history, trauma, personal beliefs, personality characteristics</w:t>
                            </w:r>
                          </w:p>
                          <w:p w14:paraId="1F6955AB" w14:textId="77777777" w:rsidR="008439A2" w:rsidRPr="002E0107" w:rsidRDefault="008439A2" w:rsidP="008439A2">
                            <w:pPr>
                              <w:jc w:val="left"/>
                              <w:rPr>
                                <w:b/>
                                <w:bCs/>
                                <w:color w:val="000000" w:themeColor="text1"/>
                              </w:rPr>
                            </w:pPr>
                            <w:r w:rsidRPr="002E0107">
                              <w:rPr>
                                <w:b/>
                                <w:bCs/>
                                <w:color w:val="000000" w:themeColor="text1"/>
                              </w:rPr>
                              <w:t>Incudes Static and Stable risk factors</w:t>
                            </w:r>
                            <w:r>
                              <w:rPr>
                                <w:b/>
                                <w:bCs/>
                                <w:color w:val="000000" w:themeColor="text1"/>
                              </w:rPr>
                              <w:t>?</w:t>
                            </w:r>
                          </w:p>
                        </w:txbxContent>
                      </v:textbox>
                    </v:roundrect>
                    <v:roundrect id="Rectangle: Rounded Corners 2" o:spid="_x0000_s1031" style="position:absolute;left:39909;width:29242;height:15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" filled="f" strokecolor="#1f3763 [1604]" strokeweight="1pt">
                      <v:stroke joinstyle="miter"/>
                      <v:textbox>
                        <w:txbxContent>
                          <w:p w14:paraId="04CA75BC" w14:textId="77777777" w:rsidR="008439A2" w:rsidRDefault="008439A2" w:rsidP="008439A2">
                            <w:pPr>
                              <w:jc w:val="left"/>
                              <w:rPr>
                                <w:b/>
                                <w:bCs/>
                                <w:color w:val="000000" w:themeColor="text1"/>
                              </w:rPr>
                            </w:pPr>
                            <w:r>
                              <w:rPr>
                                <w:b/>
                                <w:bCs/>
                                <w:color w:val="000000" w:themeColor="text1"/>
                              </w:rPr>
                              <w:t xml:space="preserve">Precipitating Factors </w:t>
                            </w:r>
                          </w:p>
                          <w:p w14:paraId="66136784" w14:textId="77777777" w:rsidR="008439A2" w:rsidRDefault="008439A2" w:rsidP="008439A2">
                            <w:pPr>
                              <w:jc w:val="left"/>
                              <w:rPr>
                                <w:color w:val="000000" w:themeColor="text1"/>
                              </w:rPr>
                            </w:pPr>
                            <w:r w:rsidRPr="002E0107">
                              <w:rPr>
                                <w:color w:val="000000" w:themeColor="text1"/>
                              </w:rPr>
                              <w:t>(=Trigger Factors)</w:t>
                            </w:r>
                          </w:p>
                          <w:p w14:paraId="117711F7" w14:textId="77777777" w:rsidR="008439A2" w:rsidRDefault="008439A2" w:rsidP="008439A2">
                            <w:pPr>
                              <w:jc w:val="left"/>
                              <w:rPr>
                                <w:color w:val="000000" w:themeColor="text1"/>
                              </w:rPr>
                            </w:pPr>
                          </w:p>
                          <w:p w14:paraId="1FF8F07F" w14:textId="77777777" w:rsidR="008439A2" w:rsidRDefault="008439A2" w:rsidP="008439A2">
                            <w:pPr>
                              <w:jc w:val="left"/>
                              <w:rPr>
                                <w:b/>
                                <w:bCs/>
                                <w:color w:val="000000" w:themeColor="text1"/>
                              </w:rPr>
                            </w:pPr>
                            <w:r w:rsidRPr="002E0107">
                              <w:rPr>
                                <w:b/>
                                <w:bCs/>
                                <w:color w:val="000000" w:themeColor="text1"/>
                              </w:rPr>
                              <w:t>Significant events/situations preceding the episode/crisis situation</w:t>
                            </w:r>
                            <w:r>
                              <w:rPr>
                                <w:b/>
                                <w:bCs/>
                                <w:color w:val="000000" w:themeColor="text1"/>
                              </w:rPr>
                              <w:t>.</w:t>
                            </w:r>
                          </w:p>
                          <w:p w14:paraId="2C2F01B8" w14:textId="77777777" w:rsidR="008439A2" w:rsidRPr="004E46AB" w:rsidRDefault="008439A2" w:rsidP="008439A2">
                            <w:pPr>
                              <w:jc w:val="left"/>
                              <w:rPr>
                                <w:color w:val="000000" w:themeColor="text1"/>
                                <w:sz w:val="18"/>
                                <w:szCs w:val="18"/>
                              </w:rPr>
                            </w:pPr>
                            <w:r w:rsidRPr="004E46AB">
                              <w:rPr>
                                <w:color w:val="000000" w:themeColor="text1"/>
                                <w:sz w:val="18"/>
                                <w:szCs w:val="18"/>
                              </w:rPr>
                              <w:t>e.g. stressful situation (relationships, physical), work, money, substance misuse.</w:t>
                            </w:r>
                          </w:p>
                          <w:p w14:paraId="2261B18F" w14:textId="77777777" w:rsidR="008439A2" w:rsidRPr="002E0107" w:rsidRDefault="008439A2" w:rsidP="008439A2">
                            <w:pPr>
                              <w:jc w:val="left"/>
                              <w:rPr>
                                <w:b/>
                                <w:bCs/>
                                <w:color w:val="000000" w:themeColor="text1"/>
                              </w:rPr>
                            </w:pPr>
                            <w:r>
                              <w:rPr>
                                <w:b/>
                                <w:bCs/>
                                <w:color w:val="000000" w:themeColor="text1"/>
                              </w:rPr>
                              <w:t>Includes Stable and Dynamic risk factors</w:t>
                            </w:r>
                          </w:p>
                        </w:txbxContent>
                      </v:textbox>
                    </v:roundrect>
                    <v:roundrect id="Rectangle: Rounded Corners 3" o:spid="_x0000_s1032" style="position:absolute;left:14382;top:17240;width:39339;height:9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" filled="f" strokecolor="#1f3763 [1604]" strokeweight="1pt">
                      <v:stroke joinstyle="miter"/>
                      <v:textbox>
                        <w:txbxContent>
                          <w:p w14:paraId="3681E97C" w14:textId="77777777" w:rsidR="008439A2" w:rsidRDefault="008439A2" w:rsidP="008439A2">
                            <w:pPr>
                              <w:jc w:val="left"/>
                              <w:rPr>
                                <w:b/>
                                <w:bCs/>
                                <w:color w:val="000000" w:themeColor="text1"/>
                              </w:rPr>
                            </w:pPr>
                            <w:r>
                              <w:rPr>
                                <w:b/>
                                <w:bCs/>
                                <w:color w:val="000000" w:themeColor="text1"/>
                              </w:rPr>
                              <w:t>Presenting Problem</w:t>
                            </w:r>
                          </w:p>
                          <w:p w14:paraId="30E702BB" w14:textId="77777777" w:rsidR="008439A2" w:rsidRPr="004E46AB" w:rsidRDefault="008439A2" w:rsidP="008439A2">
                            <w:pPr>
                              <w:jc w:val="left"/>
                              <w:rPr>
                                <w:color w:val="000000" w:themeColor="text1"/>
                              </w:rPr>
                            </w:pPr>
                            <w:r w:rsidRPr="004E46AB">
                              <w:rPr>
                                <w:color w:val="000000" w:themeColor="text1"/>
                              </w:rPr>
                              <w:t>(=current/immediate difficulties)</w:t>
                            </w:r>
                          </w:p>
                          <w:p w14:paraId="29607AC1" w14:textId="77777777" w:rsidR="008439A2" w:rsidRDefault="008439A2" w:rsidP="008439A2">
                            <w:pPr>
                              <w:jc w:val="left"/>
                              <w:rPr>
                                <w:b/>
                                <w:bCs/>
                                <w:color w:val="000000" w:themeColor="text1"/>
                              </w:rPr>
                            </w:pPr>
                          </w:p>
                          <w:p w14:paraId="75520824" w14:textId="77777777" w:rsidR="008439A2" w:rsidRPr="002E0107" w:rsidRDefault="008439A2" w:rsidP="008439A2">
                            <w:pPr>
                              <w:jc w:val="left"/>
                              <w:rPr>
                                <w:b/>
                                <w:bCs/>
                                <w:color w:val="000000" w:themeColor="text1"/>
                              </w:rPr>
                            </w:pPr>
                            <w:r>
                              <w:rPr>
                                <w:b/>
                                <w:bCs/>
                                <w:color w:val="000000" w:themeColor="text1"/>
                              </w:rPr>
                              <w:t>e.g. symptoms and their immediate consequences/impact</w:t>
                            </w:r>
                          </w:p>
                        </w:txbxContent>
                      </v:textbox>
                    </v:roundrect>
                    <v:roundrect id="Rectangle: Rounded Corners 4" o:spid="_x0000_s1033" style="position:absolute;top:27908;width:29241;height:14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" filled="f" strokecolor="#1f3763 [1604]" strokeweight="1pt">
                      <v:stroke joinstyle="miter"/>
                      <v:textbox>
                        <w:txbxContent>
                          <w:p w14:paraId="4DFB3899" w14:textId="77777777" w:rsidR="008439A2" w:rsidRDefault="008439A2" w:rsidP="008439A2">
                            <w:pPr>
                              <w:jc w:val="left"/>
                              <w:rPr>
                                <w:b/>
                                <w:bCs/>
                                <w:color w:val="000000" w:themeColor="text1"/>
                              </w:rPr>
                            </w:pPr>
                            <w:r>
                              <w:rPr>
                                <w:b/>
                                <w:bCs/>
                                <w:color w:val="000000" w:themeColor="text1"/>
                              </w:rPr>
                              <w:t>Perpetuating Factors</w:t>
                            </w:r>
                          </w:p>
                          <w:p w14:paraId="39B71874" w14:textId="77777777" w:rsidR="008439A2" w:rsidRPr="004E46AB" w:rsidRDefault="008439A2" w:rsidP="008439A2">
                            <w:pPr>
                              <w:jc w:val="left"/>
                              <w:rPr>
                                <w:color w:val="000000" w:themeColor="text1"/>
                              </w:rPr>
                            </w:pPr>
                            <w:r w:rsidRPr="004E46AB">
                              <w:rPr>
                                <w:color w:val="000000" w:themeColor="text1"/>
                              </w:rPr>
                              <w:t>(=Maintaining Factors)</w:t>
                            </w:r>
                          </w:p>
                          <w:p w14:paraId="4031EFEF" w14:textId="77777777" w:rsidR="008439A2" w:rsidRDefault="008439A2" w:rsidP="008439A2">
                            <w:pPr>
                              <w:jc w:val="left"/>
                              <w:rPr>
                                <w:b/>
                                <w:bCs/>
                                <w:color w:val="000000" w:themeColor="text1"/>
                              </w:rPr>
                            </w:pPr>
                            <w:r>
                              <w:rPr>
                                <w:b/>
                                <w:bCs/>
                                <w:color w:val="000000" w:themeColor="text1"/>
                              </w:rPr>
                              <w:t>Factors that maintain current difficulties</w:t>
                            </w:r>
                          </w:p>
                          <w:p w14:paraId="56CE7CD7" w14:textId="77777777" w:rsidR="008439A2" w:rsidRPr="004E46AB" w:rsidRDefault="008439A2" w:rsidP="008439A2">
                            <w:pPr>
                              <w:jc w:val="left"/>
                              <w:rPr>
                                <w:color w:val="000000" w:themeColor="text1"/>
                                <w:sz w:val="18"/>
                                <w:szCs w:val="18"/>
                              </w:rPr>
                            </w:pPr>
                            <w:r w:rsidRPr="004E46AB">
                              <w:rPr>
                                <w:color w:val="000000" w:themeColor="text1"/>
                                <w:sz w:val="18"/>
                                <w:szCs w:val="18"/>
                              </w:rPr>
                              <w:t>e.g. behavioural patterns (avoidance, withdrawal, escape), biological patterns (insomnia), cognitive patterns (suspiciousness, paranoia), ongoing substance misuse.</w:t>
                            </w:r>
                          </w:p>
                          <w:p w14:paraId="4A9815DA" w14:textId="77777777" w:rsidR="008439A2" w:rsidRPr="002E0107" w:rsidRDefault="008439A2" w:rsidP="008439A2">
                            <w:pPr>
                              <w:jc w:val="left"/>
                              <w:rPr>
                                <w:b/>
                                <w:bCs/>
                                <w:color w:val="000000" w:themeColor="text1"/>
                              </w:rPr>
                            </w:pPr>
                            <w:r>
                              <w:rPr>
                                <w:b/>
                                <w:bCs/>
                                <w:color w:val="000000" w:themeColor="text1"/>
                              </w:rPr>
                              <w:t>Includes Stable and dynamic risk factors</w:t>
                            </w:r>
                          </w:p>
                          <w:p w14:paraId="478B2C8E" w14:textId="77777777" w:rsidR="008439A2" w:rsidRPr="002E0107" w:rsidRDefault="008439A2" w:rsidP="008439A2">
                            <w:pPr>
                              <w:jc w:val="left"/>
                              <w:rPr>
                                <w:b/>
                                <w:bCs/>
                                <w:color w:val="000000" w:themeColor="text1"/>
                              </w:rPr>
                            </w:pPr>
                          </w:p>
                        </w:txbxContent>
                      </v:textbox>
                    </v:roundrect>
                    <v:roundrect id="Rectangle: Rounded Corners 5" o:spid="_x0000_s1034" style="position:absolute;left:41719;top:27622;width:29242;height:15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" filled="f" strokecolor="#1f3763 [1604]" strokeweight="1pt">
                      <v:stroke joinstyle="miter"/>
                      <v:textbox>
                        <w:txbxContent>
                          <w:p w14:paraId="44CF0B6E" w14:textId="77777777" w:rsidR="008439A2" w:rsidRDefault="008439A2" w:rsidP="008439A2">
                            <w:pPr>
                              <w:jc w:val="left"/>
                              <w:rPr>
                                <w:b/>
                                <w:bCs/>
                                <w:color w:val="000000" w:themeColor="text1"/>
                              </w:rPr>
                            </w:pPr>
                            <w:r>
                              <w:rPr>
                                <w:b/>
                                <w:bCs/>
                                <w:color w:val="000000" w:themeColor="text1"/>
                              </w:rPr>
                              <w:t>Positive/Protective Factors</w:t>
                            </w:r>
                          </w:p>
                          <w:p w14:paraId="55F6436A" w14:textId="77777777" w:rsidR="008439A2" w:rsidRPr="004E46AB" w:rsidRDefault="008439A2" w:rsidP="008439A2">
                            <w:pPr>
                              <w:jc w:val="left"/>
                              <w:rPr>
                                <w:color w:val="000000" w:themeColor="text1"/>
                              </w:rPr>
                            </w:pPr>
                            <w:r w:rsidRPr="004E46AB">
                              <w:rPr>
                                <w:color w:val="000000" w:themeColor="text1"/>
                              </w:rPr>
                              <w:t>(=strengths/resources/abilities)</w:t>
                            </w:r>
                          </w:p>
                          <w:p w14:paraId="63852C25" w14:textId="77777777" w:rsidR="008439A2" w:rsidRDefault="008439A2" w:rsidP="008439A2">
                            <w:pPr>
                              <w:jc w:val="left"/>
                              <w:rPr>
                                <w:b/>
                                <w:bCs/>
                                <w:color w:val="000000" w:themeColor="text1"/>
                              </w:rPr>
                            </w:pPr>
                          </w:p>
                          <w:p w14:paraId="06FB8433" w14:textId="77777777" w:rsidR="008439A2" w:rsidRDefault="008439A2" w:rsidP="008439A2">
                            <w:pPr>
                              <w:jc w:val="left"/>
                              <w:rPr>
                                <w:b/>
                                <w:bCs/>
                                <w:color w:val="000000" w:themeColor="text1"/>
                              </w:rPr>
                            </w:pPr>
                            <w:r>
                              <w:rPr>
                                <w:b/>
                                <w:bCs/>
                                <w:color w:val="000000" w:themeColor="text1"/>
                              </w:rPr>
                              <w:t>Strengths or supports that may mitigate the impact of the difficulties.</w:t>
                            </w:r>
                          </w:p>
                          <w:p w14:paraId="7A0B5C8F" w14:textId="77777777" w:rsidR="008439A2" w:rsidRPr="004E46AB" w:rsidRDefault="008439A2" w:rsidP="008439A2">
                            <w:pPr>
                              <w:jc w:val="left"/>
                              <w:rPr>
                                <w:color w:val="000000" w:themeColor="text1"/>
                                <w:sz w:val="18"/>
                                <w:szCs w:val="18"/>
                              </w:rPr>
                            </w:pPr>
                            <w:r w:rsidRPr="004E46AB">
                              <w:rPr>
                                <w:color w:val="000000" w:themeColor="text1"/>
                                <w:sz w:val="18"/>
                                <w:szCs w:val="18"/>
                              </w:rPr>
                              <w:t>e.g. personal characteristics, social supports</w:t>
                            </w:r>
                          </w:p>
                        </w:txbxContent>
                      </v:textbox>
                    </v:roundrect>
                  </v:group>
                  <v:shape id="Arrow: Bent 10" o:spid="_x0000_s1035" style="position:absolute;left:7223;top:20462;width:6223;height:5969;rotation:-90;flip:y;visibility:visible;mso-wrap-style:square;v-text-anchor:middle" coordsize="6223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" path="m,596900l,335756c,191530,116918,74612,261144,74612r211931,1l473075,,622300,149225,473075,298450r,-74612l261144,223838v-61811,,-111919,50108,-111919,111919l149225,596900,,596900xe" fillcolor="#4472c4 [3204]" strokecolor="#1f3763 [1604]" strokeweight="1pt">
                    <v:stroke joinstyle="miter"/>
                    <v:path arrowok="t" o:connecttype="custom" o:connectlocs="0,596900;0,335756;261144,74612;473075,74613;473075,0;622300,149225;473075,298450;473075,223838;261144,223838;149225,335757;149225,596900;0,596900" o:connectangles="0,0,0,0,0,0,0,0,0,0,0,0"/>
                  </v:shape>
                  <v:shape id="Arrow: Bent 11" o:spid="_x0000_s1036" style="position:absolute;left:30749;top:30083;width:6223;height:5969;rotation:90;flip:y;visibility:visible;mso-wrap-style:square;v-text-anchor:middle" coordsize="6223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" path="m,596900l,335756c,191530,116918,74612,261144,74612r211931,1l473075,,622300,149225,473075,298450r,-74612l261144,223838v-61811,,-111919,50108,-111919,111919l149225,596900,,596900xe" fillcolor="#4472c4 [3204]" strokecolor="#1f3763 [1604]" strokeweight="1pt">
                    <v:stroke joinstyle="miter"/>
                    <v:path arrowok="t" o:connecttype="custom" o:connectlocs="0,596900;0,335756;261144,74612;473075,74613;473075,0;622300,149225;473075,298450;473075,223838;261144,223838;149225,335757;149225,596900;0,596900" o:connectangles="0,0,0,0,0,0,0,0,0,0,0,0"/>
                  </v:shape>
                  <v:shape id="Arrow: Bent 9" o:spid="_x0000_s1037" style="position:absolute;left:33029;top:6931;width:6112;height:6384;rotation:-90;flip:y;visibility:visible;mso-wrap-style:square;v-text-anchor:middle" coordsize="611190,63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" path="m,638492l,343794c,196115,119717,76398,267396,76398r190997,1l458393,,611190,152798,458393,305595r,-76399l267396,229196v-63291,,-114598,51307,-114598,114598l152798,638492,,638492xe" fillcolor="#4472c4 [3204]" strokecolor="#1f3763 [1604]" strokeweight="1pt">
                    <v:stroke joinstyle="miter"/>
                    <v:path arrowok="t" o:connecttype="custom" o:connectlocs="0,638492;0,343794;267396,76398;458393,76399;458393,0;611190,152798;458393,305595;458393,229196;267396,229196;152798,343794;152798,638492;0,638492" o:connectangles="0,0,0,0,0,0,0,0,0,0,0,0"/>
                  </v:shape>
                </v:group>
                <w10:wrap type="square"/>
              </v:group>
            </w:pict>
          </mc:Fallback>
        </mc:AlternateContent>
      </w:r>
    </w:p>
    <w:p w14:paraId="287F1DF0" w14:textId="77777777" w:rsidR="008439A2" w:rsidRPr="00B87580" w:rsidRDefault="008439A2" w:rsidP="008439A2">
      <w:pPr>
        <w:jc w:val="left"/>
        <w:rPr>
          <w:b/>
          <w:bCs/>
        </w:rPr>
      </w:pPr>
      <w:r>
        <w:rPr>
          <w:b/>
          <w:bCs/>
        </w:rPr>
        <w:t>Purpose</w:t>
      </w:r>
      <w:r>
        <w:rPr>
          <w:rStyle w:val="FootnoteReference"/>
          <w:b/>
          <w:bCs/>
        </w:rPr>
        <w:footnoteReference w:id="1"/>
      </w:r>
    </w:p>
    <w:p w14:paraId="2FAC4C17" w14:textId="77777777" w:rsidR="008439A2" w:rsidRDefault="008439A2" w:rsidP="008439A2">
      <w:pPr>
        <w:jc w:val="left"/>
        <w:rPr>
          <w:b/>
          <w:bCs/>
        </w:rPr>
      </w:pPr>
    </w:p>
    <w:p w14:paraId="7FEFE844" w14:textId="77777777" w:rsidR="008439A2" w:rsidRPr="00746E64" w:rsidRDefault="008439A2" w:rsidP="008439A2">
      <w:pPr>
        <w:jc w:val="left"/>
        <w:rPr>
          <w:b/>
          <w:bCs/>
          <w:color w:val="FF0000"/>
        </w:rPr>
      </w:pPr>
      <w:r w:rsidRPr="00746E64">
        <w:rPr>
          <w:b/>
          <w:bCs/>
          <w:color w:val="FF0000"/>
        </w:rPr>
        <w:t>(Taken from the goals section of the ICE)</w:t>
      </w:r>
    </w:p>
    <w:p w14:paraId="31AE77B5" w14:textId="77777777" w:rsidR="008439A2" w:rsidRDefault="008439A2" w:rsidP="008439A2">
      <w:pPr>
        <w:jc w:val="left"/>
        <w:rPr>
          <w:b/>
          <w:bCs/>
        </w:rPr>
      </w:pPr>
    </w:p>
    <w:p w14:paraId="0D33301A" w14:textId="77777777" w:rsidR="008439A2" w:rsidRPr="00D400F0" w:rsidRDefault="008439A2" w:rsidP="008439A2">
      <w:pPr>
        <w:jc w:val="left"/>
        <w:rPr>
          <w:b/>
          <w:bCs/>
          <w:sz w:val="18"/>
          <w:szCs w:val="18"/>
        </w:rPr>
      </w:pPr>
      <w:r w:rsidRPr="00D400F0">
        <w:rPr>
          <w:b/>
          <w:bCs/>
          <w:sz w:val="18"/>
          <w:szCs w:val="18"/>
        </w:rPr>
        <w:t>Note: The following headlines are for sequencing guide only and can be removed for fluidity of the prose</w:t>
      </w:r>
      <w:r>
        <w:rPr>
          <w:b/>
          <w:bCs/>
          <w:sz w:val="18"/>
          <w:szCs w:val="18"/>
        </w:rPr>
        <w:t>, however the factors should remain obvious to the reader.</w:t>
      </w:r>
    </w:p>
    <w:p w14:paraId="7FC904A6" w14:textId="77777777" w:rsidR="008439A2" w:rsidRDefault="008439A2" w:rsidP="008439A2">
      <w:pPr>
        <w:jc w:val="left"/>
        <w:rPr>
          <w:b/>
          <w:bCs/>
        </w:rPr>
      </w:pPr>
    </w:p>
    <w:p w14:paraId="5DC43EC7" w14:textId="77777777" w:rsidR="008439A2" w:rsidRPr="00AB0294" w:rsidRDefault="008439A2" w:rsidP="008439A2">
      <w:pPr>
        <w:jc w:val="left"/>
        <w:rPr>
          <w:b/>
          <w:bCs/>
        </w:rPr>
      </w:pPr>
      <w:r>
        <w:rPr>
          <w:b/>
          <w:bCs/>
        </w:rPr>
        <w:t xml:space="preserve">Presenting Problem(s) </w:t>
      </w:r>
      <w:r w:rsidRPr="00746E64">
        <w:rPr>
          <w:color w:val="FF0000"/>
        </w:rPr>
        <w:t>(</w:t>
      </w:r>
      <w:r w:rsidRPr="00746E64">
        <w:rPr>
          <w:b/>
          <w:bCs/>
          <w:color w:val="FF0000"/>
        </w:rPr>
        <w:t>insert from ICE/family/Systems Sessions -agreement)</w:t>
      </w:r>
    </w:p>
    <w:p w14:paraId="4CA9367A" w14:textId="77777777" w:rsidR="008439A2" w:rsidRDefault="008439A2" w:rsidP="008439A2">
      <w:pPr>
        <w:jc w:val="left"/>
      </w:pPr>
    </w:p>
    <w:p w14:paraId="129BCC87" w14:textId="77777777" w:rsidR="008439A2" w:rsidRPr="00746E64" w:rsidRDefault="008439A2" w:rsidP="008439A2">
      <w:pPr>
        <w:jc w:val="left"/>
        <w:rPr>
          <w:i/>
          <w:iCs/>
        </w:rPr>
      </w:pPr>
      <w:r w:rsidRPr="00746E64">
        <w:rPr>
          <w:b/>
          <w:bCs/>
          <w:i/>
          <w:iCs/>
        </w:rPr>
        <w:t>Tool</w:t>
      </w:r>
      <w:r w:rsidRPr="00746E64">
        <w:rPr>
          <w:i/>
          <w:iCs/>
        </w:rPr>
        <w:t>: To work alongside the family, please find Family Formulation Template Appendix B.</w:t>
      </w:r>
    </w:p>
    <w:p w14:paraId="7E020139" w14:textId="77777777" w:rsidR="008439A2" w:rsidRDefault="008439A2" w:rsidP="008439A2">
      <w:pPr>
        <w:jc w:val="left"/>
        <w:rPr>
          <w:b/>
          <w:bCs/>
        </w:rPr>
      </w:pPr>
    </w:p>
    <w:p w14:paraId="2DF5F207" w14:textId="77777777" w:rsidR="008439A2" w:rsidRDefault="008439A2" w:rsidP="008439A2">
      <w:pPr>
        <w:jc w:val="left"/>
        <w:rPr>
          <w:b/>
          <w:bCs/>
        </w:rPr>
      </w:pPr>
      <w:r>
        <w:rPr>
          <w:b/>
          <w:bCs/>
        </w:rPr>
        <w:t>Predisposing Factors</w:t>
      </w:r>
    </w:p>
    <w:p w14:paraId="4F52B602" w14:textId="77777777" w:rsidR="008439A2" w:rsidRDefault="008439A2" w:rsidP="008439A2">
      <w:pPr>
        <w:jc w:val="left"/>
        <w:rPr>
          <w:b/>
          <w:bCs/>
        </w:rPr>
      </w:pPr>
    </w:p>
    <w:p w14:paraId="331D3ECC" w14:textId="77777777" w:rsidR="008439A2" w:rsidRDefault="008439A2" w:rsidP="008439A2">
      <w:pPr>
        <w:jc w:val="left"/>
        <w:rPr>
          <w:b/>
          <w:bCs/>
        </w:rPr>
      </w:pPr>
      <w:r>
        <w:rPr>
          <w:b/>
          <w:bCs/>
        </w:rPr>
        <w:t>Precipitating factors</w:t>
      </w:r>
    </w:p>
    <w:p w14:paraId="03FEEA4F" w14:textId="77777777" w:rsidR="008439A2" w:rsidRDefault="008439A2" w:rsidP="008439A2">
      <w:pPr>
        <w:jc w:val="left"/>
        <w:rPr>
          <w:b/>
          <w:bCs/>
        </w:rPr>
      </w:pPr>
    </w:p>
    <w:p w14:paraId="656F9623" w14:textId="77777777" w:rsidR="008439A2" w:rsidRDefault="008439A2" w:rsidP="008439A2">
      <w:pPr>
        <w:jc w:val="left"/>
        <w:rPr>
          <w:b/>
          <w:bCs/>
        </w:rPr>
      </w:pPr>
      <w:r>
        <w:rPr>
          <w:b/>
          <w:bCs/>
        </w:rPr>
        <w:t>Perpetuating Factors</w:t>
      </w:r>
    </w:p>
    <w:p w14:paraId="04DFBAD3" w14:textId="77777777" w:rsidR="008439A2" w:rsidRDefault="008439A2" w:rsidP="008439A2">
      <w:pPr>
        <w:jc w:val="left"/>
        <w:rPr>
          <w:b/>
          <w:bCs/>
        </w:rPr>
      </w:pPr>
    </w:p>
    <w:p w14:paraId="160ED8AB" w14:textId="77777777" w:rsidR="008439A2" w:rsidRDefault="008439A2" w:rsidP="008439A2">
      <w:pPr>
        <w:jc w:val="left"/>
        <w:rPr>
          <w:b/>
          <w:bCs/>
        </w:rPr>
      </w:pPr>
      <w:r>
        <w:rPr>
          <w:b/>
          <w:bCs/>
        </w:rPr>
        <w:t>Protective Factors.</w:t>
      </w:r>
    </w:p>
    <w:p w14:paraId="529ACB72" w14:textId="77777777" w:rsidR="008439A2" w:rsidRDefault="008439A2" w:rsidP="008439A2">
      <w:pPr>
        <w:jc w:val="left"/>
        <w:rPr>
          <w:b/>
          <w:bCs/>
        </w:rPr>
      </w:pPr>
    </w:p>
    <w:tbl>
      <w:tblPr>
        <w:tblStyle w:val="TableGrid"/>
        <w:tblW w:w="0" w:type="auto"/>
        <w:tblLook w:val="04A0" w:firstRow="1" w:lastRow="0" w:firstColumn="1" w:lastColumn="0" w:noHBand="0" w:noVBand="1"/>
      </w:tblPr>
      <w:tblGrid>
        <w:gridCol w:w="10456"/>
      </w:tblGrid>
      <w:tr w:rsidR="008439A2" w:rsidRPr="003129E5" w14:paraId="0148893A" w14:textId="77777777" w:rsidTr="00705189">
        <w:tc>
          <w:tcPr>
            <w:tcW w:w="10456" w:type="dxa"/>
          </w:tcPr>
          <w:p w14:paraId="177BBE84" w14:textId="77777777" w:rsidR="008439A2" w:rsidRPr="003129E5" w:rsidRDefault="008439A2" w:rsidP="00705189">
            <w:pPr>
              <w:jc w:val="left"/>
              <w:rPr>
                <w:b/>
                <w:bCs/>
              </w:rPr>
            </w:pPr>
            <w:r w:rsidRPr="003129E5">
              <w:rPr>
                <w:b/>
                <w:bCs/>
              </w:rPr>
              <w:t>Observations/Additional Notes</w:t>
            </w:r>
          </w:p>
        </w:tc>
      </w:tr>
      <w:tr w:rsidR="008439A2" w:rsidRPr="003129E5" w14:paraId="62FD66DF" w14:textId="77777777" w:rsidTr="00705189">
        <w:tc>
          <w:tcPr>
            <w:tcW w:w="10456" w:type="dxa"/>
          </w:tcPr>
          <w:p w14:paraId="56C51D2F" w14:textId="77777777" w:rsidR="008439A2" w:rsidRPr="003129E5" w:rsidRDefault="008439A2" w:rsidP="00705189">
            <w:pPr>
              <w:jc w:val="left"/>
              <w:rPr>
                <w:b/>
                <w:bCs/>
              </w:rPr>
            </w:pPr>
          </w:p>
        </w:tc>
      </w:tr>
    </w:tbl>
    <w:p w14:paraId="2E60534D" w14:textId="77777777" w:rsidR="008439A2" w:rsidRPr="001B1A42" w:rsidRDefault="008439A2" w:rsidP="008439A2">
      <w:pPr>
        <w:spacing w:line="276" w:lineRule="auto"/>
        <w:jc w:val="left"/>
        <w:rPr>
          <w:b/>
          <w:bCs/>
          <w:sz w:val="32"/>
          <w:szCs w:val="32"/>
        </w:rPr>
      </w:pPr>
      <w:r w:rsidRPr="001B1A42">
        <w:rPr>
          <w:b/>
          <w:bCs/>
          <w:sz w:val="32"/>
          <w:szCs w:val="32"/>
        </w:rPr>
        <w:lastRenderedPageBreak/>
        <w:t>I</w:t>
      </w:r>
      <w:r>
        <w:rPr>
          <w:b/>
          <w:bCs/>
          <w:sz w:val="32"/>
          <w:szCs w:val="32"/>
        </w:rPr>
        <w:t>n</w:t>
      </w:r>
      <w:r w:rsidRPr="001B1A42">
        <w:rPr>
          <w:b/>
          <w:bCs/>
          <w:sz w:val="32"/>
          <w:szCs w:val="32"/>
        </w:rPr>
        <w:t>tervention</w:t>
      </w:r>
      <w:r>
        <w:rPr>
          <w:b/>
          <w:bCs/>
          <w:sz w:val="32"/>
          <w:szCs w:val="32"/>
        </w:rPr>
        <w:t xml:space="preserve"> Plan</w:t>
      </w:r>
    </w:p>
    <w:p w14:paraId="40688617" w14:textId="77777777" w:rsidR="008439A2" w:rsidRDefault="008439A2" w:rsidP="008439A2">
      <w:pPr>
        <w:jc w:val="left"/>
        <w:rPr>
          <w:b/>
          <w:bCs/>
        </w:rPr>
      </w:pPr>
    </w:p>
    <w:p w14:paraId="04ED0763" w14:textId="77777777" w:rsidR="008439A2" w:rsidRDefault="008439A2" w:rsidP="008439A2">
      <w:pPr>
        <w:jc w:val="left"/>
      </w:pPr>
    </w:p>
    <w:p w14:paraId="14410B14" w14:textId="77777777" w:rsidR="008439A2" w:rsidRPr="005D4CBD" w:rsidRDefault="008439A2" w:rsidP="008439A2">
      <w:pPr>
        <w:jc w:val="left"/>
        <w:rPr>
          <w:b/>
          <w:bCs/>
        </w:rPr>
      </w:pPr>
      <w:r w:rsidRPr="005D4CBD">
        <w:rPr>
          <w:b/>
          <w:bCs/>
        </w:rPr>
        <w:t>Purpose</w:t>
      </w:r>
    </w:p>
    <w:p w14:paraId="1E52B4E4" w14:textId="77777777" w:rsidR="008439A2" w:rsidRDefault="008439A2" w:rsidP="008439A2">
      <w:pPr>
        <w:jc w:val="left"/>
      </w:pPr>
    </w:p>
    <w:p w14:paraId="65F25243" w14:textId="77777777" w:rsidR="008439A2" w:rsidRDefault="008439A2" w:rsidP="008439A2">
      <w:pPr>
        <w:jc w:val="left"/>
        <w:rPr>
          <w:b/>
          <w:bCs/>
        </w:rPr>
      </w:pPr>
      <w:r>
        <w:rPr>
          <w:b/>
          <w:bCs/>
        </w:rPr>
        <w:t>The purpose of the Intervention plan is give an initial roadmap for working and collaboration with the family, the whole document is a living document and needs to be revisited through the intervention to ensure that the family needs are met.</w:t>
      </w:r>
    </w:p>
    <w:p w14:paraId="1C4AC077" w14:textId="77777777" w:rsidR="008439A2" w:rsidRDefault="008439A2" w:rsidP="008439A2">
      <w:pPr>
        <w:spacing w:line="276" w:lineRule="auto"/>
      </w:pPr>
    </w:p>
    <w:p w14:paraId="7AC64CD3" w14:textId="77777777" w:rsidR="008439A2" w:rsidRDefault="008439A2" w:rsidP="008439A2">
      <w:pPr>
        <w:jc w:val="left"/>
      </w:pPr>
      <w:r w:rsidRPr="00810E58">
        <w:t>Once the Presenting Problem and all the factors involved with those presenting problems are accepted</w:t>
      </w:r>
      <w:r>
        <w:t>, The Practitioner would be informed of the vulnerabilities of the client family and one of three things may happen</w:t>
      </w:r>
    </w:p>
    <w:p w14:paraId="247E3251" w14:textId="77777777" w:rsidR="008439A2" w:rsidRDefault="008439A2" w:rsidP="008439A2">
      <w:pPr>
        <w:jc w:val="left"/>
      </w:pPr>
    </w:p>
    <w:p w14:paraId="185D040D" w14:textId="77777777" w:rsidR="008439A2" w:rsidRDefault="008439A2" w:rsidP="008439A2">
      <w:pPr>
        <w:pStyle w:val="ListParagraph"/>
        <w:numPr>
          <w:ilvl w:val="0"/>
          <w:numId w:val="1"/>
        </w:numPr>
        <w:jc w:val="left"/>
      </w:pPr>
      <w:r>
        <w:t>The Practitioner is naive to the theory/practice behind those vulnerabilities so a complete practice and theoretical research task would be undertaken that would lead to a practical intervention situated within a theoretical context.</w:t>
      </w:r>
    </w:p>
    <w:p w14:paraId="43712A29" w14:textId="77777777" w:rsidR="008439A2" w:rsidRDefault="008439A2" w:rsidP="008439A2">
      <w:pPr>
        <w:jc w:val="left"/>
      </w:pPr>
    </w:p>
    <w:p w14:paraId="676B2CA7" w14:textId="77777777" w:rsidR="008439A2" w:rsidRDefault="008439A2" w:rsidP="008439A2">
      <w:pPr>
        <w:pStyle w:val="ListParagraph"/>
        <w:numPr>
          <w:ilvl w:val="0"/>
          <w:numId w:val="1"/>
        </w:numPr>
        <w:jc w:val="left"/>
      </w:pPr>
      <w:r>
        <w:t>The Practitioner would be aware of a practice approach to meet the vulnerabilities of the client family and then underpin this practice approach to a theory. (AMT)</w:t>
      </w:r>
    </w:p>
    <w:p w14:paraId="159CE0A2" w14:textId="77777777" w:rsidR="008439A2" w:rsidRDefault="008439A2" w:rsidP="008439A2">
      <w:pPr>
        <w:pStyle w:val="ListParagraph"/>
      </w:pPr>
    </w:p>
    <w:p w14:paraId="3E6251C9" w14:textId="77777777" w:rsidR="008439A2" w:rsidRDefault="008439A2" w:rsidP="008439A2">
      <w:pPr>
        <w:pStyle w:val="ListParagraph"/>
        <w:numPr>
          <w:ilvl w:val="0"/>
          <w:numId w:val="1"/>
        </w:numPr>
        <w:jc w:val="left"/>
      </w:pPr>
      <w:r>
        <w:t>The Practitioner would be aware of a theoretical basis related to the vulnerabilities and then research best practice to meet those vulnerabilities.</w:t>
      </w:r>
    </w:p>
    <w:p w14:paraId="5CE868EE" w14:textId="77777777" w:rsidR="008439A2" w:rsidRDefault="008439A2" w:rsidP="008439A2">
      <w:pPr>
        <w:jc w:val="left"/>
      </w:pPr>
    </w:p>
    <w:p w14:paraId="5B0E554A" w14:textId="77777777" w:rsidR="008439A2" w:rsidRDefault="008439A2" w:rsidP="008439A2">
      <w:pPr>
        <w:jc w:val="left"/>
        <w:rPr>
          <w:b/>
          <w:bCs/>
        </w:rPr>
      </w:pPr>
      <w:r>
        <w:rPr>
          <w:b/>
          <w:bCs/>
        </w:rPr>
        <w:t xml:space="preserve">Specific </w:t>
      </w:r>
      <w:r w:rsidRPr="006C7575">
        <w:rPr>
          <w:b/>
          <w:bCs/>
        </w:rPr>
        <w:t xml:space="preserve">Theoretical </w:t>
      </w:r>
      <w:r>
        <w:rPr>
          <w:b/>
          <w:bCs/>
        </w:rPr>
        <w:t>Underpinning(s) for practice</w:t>
      </w:r>
      <w:r>
        <w:rPr>
          <w:rStyle w:val="FootnoteReference"/>
          <w:b/>
          <w:bCs/>
        </w:rPr>
        <w:footnoteReference w:id="2"/>
      </w:r>
    </w:p>
    <w:p w14:paraId="4FEAE820" w14:textId="77777777" w:rsidR="008439A2" w:rsidRDefault="008439A2" w:rsidP="008439A2">
      <w:pPr>
        <w:jc w:val="left"/>
        <w:rPr>
          <w:b/>
          <w:bCs/>
        </w:rPr>
      </w:pPr>
    </w:p>
    <w:p w14:paraId="01D7F137" w14:textId="77777777" w:rsidR="008439A2" w:rsidRDefault="008439A2" w:rsidP="008439A2">
      <w:pPr>
        <w:jc w:val="left"/>
        <w:rPr>
          <w:b/>
          <w:bCs/>
        </w:rPr>
      </w:pPr>
    </w:p>
    <w:p w14:paraId="544D796F" w14:textId="77777777" w:rsidR="008439A2" w:rsidRDefault="008439A2" w:rsidP="008439A2">
      <w:pPr>
        <w:jc w:val="left"/>
        <w:rPr>
          <w:b/>
          <w:bCs/>
        </w:rPr>
      </w:pPr>
    </w:p>
    <w:p w14:paraId="3B3888D8" w14:textId="77777777" w:rsidR="008439A2" w:rsidRDefault="008439A2" w:rsidP="008439A2">
      <w:pPr>
        <w:jc w:val="left"/>
        <w:rPr>
          <w:b/>
          <w:bCs/>
        </w:rPr>
      </w:pPr>
      <w:r>
        <w:rPr>
          <w:b/>
          <w:bCs/>
        </w:rPr>
        <w:t>Goals for intervention (what is the family wanting to change)?</w:t>
      </w:r>
    </w:p>
    <w:p w14:paraId="02E69812" w14:textId="77777777" w:rsidR="008439A2" w:rsidRDefault="008439A2" w:rsidP="008439A2">
      <w:pPr>
        <w:jc w:val="left"/>
        <w:rPr>
          <w:b/>
          <w:bCs/>
        </w:rPr>
      </w:pPr>
    </w:p>
    <w:p w14:paraId="63649698" w14:textId="77777777" w:rsidR="008439A2" w:rsidRPr="008100B5" w:rsidRDefault="008439A2" w:rsidP="008439A2">
      <w:pPr>
        <w:jc w:val="left"/>
      </w:pPr>
      <w:r w:rsidRPr="008100B5">
        <w:t>Note</w:t>
      </w:r>
      <w:r>
        <w:t>: t</w:t>
      </w:r>
      <w:r w:rsidRPr="008100B5">
        <w:t xml:space="preserve">his can be stated in an over-arching goal/desire change etc. however this would be stated in more specific </w:t>
      </w:r>
      <w:r>
        <w:t>g</w:t>
      </w:r>
      <w:r w:rsidRPr="008100B5">
        <w:t>oals for the family and revisited during the intervention</w:t>
      </w:r>
    </w:p>
    <w:p w14:paraId="24F23DEF" w14:textId="77777777" w:rsidR="008439A2" w:rsidRDefault="008439A2" w:rsidP="008439A2">
      <w:pPr>
        <w:jc w:val="left"/>
        <w:rPr>
          <w:b/>
          <w:bCs/>
        </w:rPr>
      </w:pPr>
    </w:p>
    <w:p w14:paraId="7C3EB5D7" w14:textId="77777777" w:rsidR="008439A2" w:rsidRDefault="008439A2" w:rsidP="008439A2">
      <w:pPr>
        <w:jc w:val="left"/>
        <w:rPr>
          <w:b/>
          <w:bCs/>
        </w:rPr>
      </w:pPr>
      <w:r>
        <w:rPr>
          <w:b/>
          <w:bCs/>
        </w:rPr>
        <w:t>Method – How and where we will do what we do (Contract)</w:t>
      </w:r>
    </w:p>
    <w:p w14:paraId="0CD2E5E8" w14:textId="77777777" w:rsidR="008439A2" w:rsidRDefault="008439A2" w:rsidP="008439A2">
      <w:pPr>
        <w:jc w:val="left"/>
        <w:rPr>
          <w:b/>
          <w:bCs/>
        </w:rPr>
      </w:pPr>
    </w:p>
    <w:p w14:paraId="11CA9EDF" w14:textId="77777777" w:rsidR="008439A2" w:rsidRDefault="008439A2" w:rsidP="008439A2">
      <w:pPr>
        <w:jc w:val="left"/>
        <w:rPr>
          <w:b/>
          <w:bCs/>
        </w:rPr>
      </w:pPr>
    </w:p>
    <w:p w14:paraId="253D7D39" w14:textId="77777777" w:rsidR="008439A2" w:rsidRDefault="008439A2" w:rsidP="008439A2">
      <w:pPr>
        <w:jc w:val="left"/>
        <w:rPr>
          <w:b/>
          <w:bCs/>
        </w:rPr>
      </w:pPr>
      <w:r>
        <w:rPr>
          <w:b/>
          <w:bCs/>
        </w:rPr>
        <w:t>Intervention (Practice) Planning</w:t>
      </w:r>
    </w:p>
    <w:p w14:paraId="42F9ADA0" w14:textId="77777777" w:rsidR="008439A2" w:rsidRDefault="008439A2" w:rsidP="008439A2">
      <w:pPr>
        <w:jc w:val="left"/>
        <w:rPr>
          <w:b/>
          <w:bCs/>
        </w:rPr>
      </w:pPr>
    </w:p>
    <w:p w14:paraId="7F86BC9F" w14:textId="77777777" w:rsidR="008439A2" w:rsidRPr="008100B5" w:rsidRDefault="008439A2" w:rsidP="008439A2">
      <w:pPr>
        <w:jc w:val="left"/>
      </w:pPr>
      <w:r>
        <w:t xml:space="preserve">Note: </w:t>
      </w:r>
      <w:r w:rsidRPr="008100B5">
        <w:t>This is a roadmap of what we are doing on a weekly basis..it is noted that this can change as we relate and get to know our families more. So detailed planning is not required, outlines and aims related to the goals agreed and are considered here and again reviewed with the family as the intervention is ongoing.</w:t>
      </w:r>
    </w:p>
    <w:p w14:paraId="6EFF165F" w14:textId="77777777" w:rsidR="008439A2" w:rsidRDefault="008439A2" w:rsidP="008439A2">
      <w:pPr>
        <w:jc w:val="left"/>
        <w:rPr>
          <w:b/>
          <w:bCs/>
        </w:rPr>
      </w:pPr>
    </w:p>
    <w:p w14:paraId="4B0A2908" w14:textId="77777777" w:rsidR="008439A2" w:rsidRPr="006C7575" w:rsidRDefault="008439A2" w:rsidP="008439A2">
      <w:pPr>
        <w:jc w:val="left"/>
        <w:rPr>
          <w:b/>
          <w:bCs/>
        </w:rPr>
      </w:pPr>
    </w:p>
    <w:p w14:paraId="5FD4EEBF" w14:textId="77777777" w:rsidR="008439A2" w:rsidRDefault="008439A2" w:rsidP="008439A2">
      <w:pPr>
        <w:jc w:val="left"/>
      </w:pPr>
    </w:p>
    <w:p w14:paraId="06D8033C" w14:textId="77777777" w:rsidR="008439A2" w:rsidRDefault="008439A2" w:rsidP="008439A2">
      <w:pPr>
        <w:spacing w:line="276" w:lineRule="auto"/>
      </w:pPr>
      <w:r>
        <w:br w:type="page"/>
      </w:r>
    </w:p>
    <w:p w14:paraId="2800D337" w14:textId="77777777" w:rsidR="008439A2" w:rsidRPr="00750EE2" w:rsidRDefault="008439A2" w:rsidP="008439A2">
      <w:pPr>
        <w:jc w:val="left"/>
      </w:pPr>
    </w:p>
    <w:p w14:paraId="42B3A438" w14:textId="77777777" w:rsidR="008439A2" w:rsidRPr="009C20F2" w:rsidRDefault="008439A2" w:rsidP="008439A2">
      <w:pPr>
        <w:jc w:val="left"/>
        <w:rPr>
          <w:b/>
          <w:bCs/>
        </w:rPr>
      </w:pPr>
      <w:r w:rsidRPr="009C20F2">
        <w:rPr>
          <w:b/>
          <w:bCs/>
        </w:rPr>
        <w:t>Formulation Template</w:t>
      </w:r>
      <w:r>
        <w:rPr>
          <w:b/>
          <w:bCs/>
        </w:rPr>
        <w:t xml:space="preserve"> </w:t>
      </w:r>
    </w:p>
    <w:p w14:paraId="00AFDDE0" w14:textId="77777777" w:rsidR="008439A2" w:rsidRDefault="008439A2" w:rsidP="008439A2">
      <w:pPr>
        <w:jc w:val="left"/>
      </w:pPr>
    </w:p>
    <w:tbl>
      <w:tblPr>
        <w:tblStyle w:val="TableGrid"/>
        <w:tblW w:w="0" w:type="auto"/>
        <w:tblLook w:val="04A0" w:firstRow="1" w:lastRow="0" w:firstColumn="1" w:lastColumn="0" w:noHBand="0" w:noVBand="1"/>
      </w:tblPr>
      <w:tblGrid>
        <w:gridCol w:w="10456"/>
      </w:tblGrid>
      <w:tr w:rsidR="008439A2" w14:paraId="1D06CDB9" w14:textId="77777777" w:rsidTr="00705189">
        <w:tc>
          <w:tcPr>
            <w:tcW w:w="10456" w:type="dxa"/>
          </w:tcPr>
          <w:p w14:paraId="75DF9291" w14:textId="77777777" w:rsidR="008439A2" w:rsidRDefault="008439A2" w:rsidP="00705189">
            <w:pPr>
              <w:jc w:val="left"/>
            </w:pPr>
            <w:r>
              <w:t>Introduction/Overview</w:t>
            </w:r>
          </w:p>
        </w:tc>
      </w:tr>
      <w:tr w:rsidR="008439A2" w14:paraId="4C60F0F9" w14:textId="77777777" w:rsidTr="00705189">
        <w:tc>
          <w:tcPr>
            <w:tcW w:w="10456" w:type="dxa"/>
          </w:tcPr>
          <w:p w14:paraId="290EF9C4" w14:textId="77777777" w:rsidR="008439A2" w:rsidRDefault="008439A2" w:rsidP="00705189">
            <w:pPr>
              <w:jc w:val="left"/>
            </w:pPr>
            <w:r>
              <w:t>Purpose – Taken from the goals section of the ICE</w:t>
            </w:r>
          </w:p>
          <w:p w14:paraId="3E909996" w14:textId="77777777" w:rsidR="008439A2" w:rsidRDefault="008439A2" w:rsidP="00705189">
            <w:pPr>
              <w:jc w:val="left"/>
            </w:pPr>
          </w:p>
        </w:tc>
      </w:tr>
      <w:tr w:rsidR="008439A2" w14:paraId="09A8B277" w14:textId="77777777" w:rsidTr="00705189">
        <w:tc>
          <w:tcPr>
            <w:tcW w:w="10456" w:type="dxa"/>
          </w:tcPr>
          <w:p w14:paraId="3E09665C" w14:textId="77777777" w:rsidR="008439A2" w:rsidRPr="009C20F2" w:rsidRDefault="008439A2" w:rsidP="00705189">
            <w:pPr>
              <w:jc w:val="left"/>
              <w:rPr>
                <w:i/>
                <w:iCs/>
              </w:rPr>
            </w:pPr>
            <w:r w:rsidRPr="00B713C4">
              <w:rPr>
                <w:i/>
                <w:iCs/>
              </w:rPr>
              <w:t>Theoretical Approach</w:t>
            </w:r>
          </w:p>
        </w:tc>
      </w:tr>
      <w:tr w:rsidR="008439A2" w14:paraId="43F30D27" w14:textId="77777777" w:rsidTr="00705189">
        <w:tc>
          <w:tcPr>
            <w:tcW w:w="10456" w:type="dxa"/>
          </w:tcPr>
          <w:p w14:paraId="27D326F2" w14:textId="77777777" w:rsidR="008439A2" w:rsidRDefault="008439A2" w:rsidP="00705189">
            <w:pPr>
              <w:jc w:val="left"/>
              <w:rPr>
                <w:i/>
                <w:iCs/>
              </w:rPr>
            </w:pPr>
          </w:p>
          <w:p w14:paraId="6A89CFBA" w14:textId="77777777" w:rsidR="008439A2" w:rsidRPr="00B713C4" w:rsidRDefault="008439A2" w:rsidP="00705189">
            <w:pPr>
              <w:jc w:val="left"/>
              <w:rPr>
                <w:i/>
                <w:iCs/>
              </w:rPr>
            </w:pPr>
          </w:p>
        </w:tc>
      </w:tr>
      <w:tr w:rsidR="008439A2" w14:paraId="35A37289" w14:textId="77777777" w:rsidTr="00705189">
        <w:tc>
          <w:tcPr>
            <w:tcW w:w="10456" w:type="dxa"/>
          </w:tcPr>
          <w:p w14:paraId="5E4C714D" w14:textId="77777777" w:rsidR="008439A2" w:rsidRPr="009C20F2" w:rsidRDefault="008439A2" w:rsidP="00705189">
            <w:pPr>
              <w:autoSpaceDE w:val="0"/>
              <w:autoSpaceDN w:val="0"/>
              <w:adjustRightInd w:val="0"/>
              <w:jc w:val="left"/>
              <w:rPr>
                <w:rFonts w:cs="Calibri-Bold"/>
                <w:color w:val="000000" w:themeColor="text1"/>
              </w:rPr>
            </w:pPr>
            <w:r w:rsidRPr="00B713C4">
              <w:rPr>
                <w:rFonts w:cs="Calibri-Bold"/>
                <w:color w:val="000000" w:themeColor="text1"/>
              </w:rPr>
              <w:t>Presenting problem</w:t>
            </w:r>
            <w:r>
              <w:rPr>
                <w:rFonts w:cs="Calibri-Bold"/>
                <w:color w:val="000000" w:themeColor="text1"/>
              </w:rPr>
              <w:t xml:space="preserve"> - </w:t>
            </w:r>
            <w:r w:rsidRPr="00B713C4">
              <w:rPr>
                <w:rFonts w:cs="Calibri-Bold"/>
                <w:color w:val="000000" w:themeColor="text1"/>
              </w:rPr>
              <w:t>Issues</w:t>
            </w:r>
          </w:p>
        </w:tc>
      </w:tr>
      <w:tr w:rsidR="008439A2" w14:paraId="19CC2454" w14:textId="77777777" w:rsidTr="00705189">
        <w:tc>
          <w:tcPr>
            <w:tcW w:w="10456" w:type="dxa"/>
          </w:tcPr>
          <w:p w14:paraId="5A6DCA42" w14:textId="77777777" w:rsidR="008439A2" w:rsidRDefault="008439A2" w:rsidP="00705189">
            <w:pPr>
              <w:jc w:val="left"/>
              <w:rPr>
                <w:i/>
                <w:iCs/>
              </w:rPr>
            </w:pPr>
            <w:r w:rsidRPr="009C20F2">
              <w:rPr>
                <w:i/>
                <w:iCs/>
              </w:rPr>
              <w:t>Insert from ICE here.</w:t>
            </w:r>
          </w:p>
          <w:p w14:paraId="40F533AC" w14:textId="77777777" w:rsidR="008439A2" w:rsidRPr="009C20F2" w:rsidRDefault="008439A2" w:rsidP="00705189">
            <w:pPr>
              <w:jc w:val="left"/>
              <w:rPr>
                <w:i/>
                <w:iCs/>
              </w:rPr>
            </w:pPr>
          </w:p>
        </w:tc>
      </w:tr>
      <w:tr w:rsidR="008439A2" w14:paraId="0B14286B" w14:textId="77777777" w:rsidTr="00705189">
        <w:tc>
          <w:tcPr>
            <w:tcW w:w="10456" w:type="dxa"/>
          </w:tcPr>
          <w:p w14:paraId="479A71FF" w14:textId="77777777" w:rsidR="008439A2" w:rsidRPr="009C20F2" w:rsidRDefault="008439A2" w:rsidP="00705189">
            <w:pPr>
              <w:autoSpaceDE w:val="0"/>
              <w:autoSpaceDN w:val="0"/>
              <w:adjustRightInd w:val="0"/>
              <w:jc w:val="left"/>
              <w:rPr>
                <w:rFonts w:cs="Calibri-BoldItalic"/>
                <w:i/>
                <w:iCs/>
                <w:color w:val="000000" w:themeColor="text1"/>
              </w:rPr>
            </w:pPr>
            <w:r w:rsidRPr="00B713C4">
              <w:rPr>
                <w:rFonts w:cs="Calibri-Bold"/>
                <w:color w:val="000000" w:themeColor="text1"/>
              </w:rPr>
              <w:t xml:space="preserve">Predisposing factors </w:t>
            </w:r>
            <w:r>
              <w:rPr>
                <w:rFonts w:cs="Calibri-Bold"/>
                <w:color w:val="000000" w:themeColor="text1"/>
              </w:rPr>
              <w:t xml:space="preserve">- </w:t>
            </w:r>
            <w:r w:rsidRPr="00B713C4">
              <w:rPr>
                <w:rFonts w:cs="Calibri-BoldItalic"/>
                <w:i/>
                <w:iCs/>
                <w:color w:val="000000" w:themeColor="text1"/>
              </w:rPr>
              <w:t>vulnerability factors</w:t>
            </w:r>
          </w:p>
        </w:tc>
      </w:tr>
      <w:tr w:rsidR="008439A2" w14:paraId="29ACDC97" w14:textId="77777777" w:rsidTr="00705189">
        <w:tc>
          <w:tcPr>
            <w:tcW w:w="10456" w:type="dxa"/>
          </w:tcPr>
          <w:p w14:paraId="1F5F501D" w14:textId="77777777" w:rsidR="008439A2" w:rsidRDefault="008439A2" w:rsidP="00705189">
            <w:pPr>
              <w:jc w:val="left"/>
            </w:pPr>
            <w:r>
              <w:t xml:space="preserve"> </w:t>
            </w:r>
          </w:p>
          <w:p w14:paraId="269127B4" w14:textId="77777777" w:rsidR="008439A2" w:rsidRDefault="008439A2" w:rsidP="00705189">
            <w:pPr>
              <w:jc w:val="left"/>
            </w:pPr>
          </w:p>
        </w:tc>
      </w:tr>
      <w:tr w:rsidR="008439A2" w14:paraId="31DEFF4B" w14:textId="77777777" w:rsidTr="00705189">
        <w:tc>
          <w:tcPr>
            <w:tcW w:w="10456" w:type="dxa"/>
          </w:tcPr>
          <w:p w14:paraId="6797492C" w14:textId="77777777" w:rsidR="008439A2" w:rsidRPr="009C20F2" w:rsidRDefault="008439A2" w:rsidP="00705189">
            <w:pPr>
              <w:autoSpaceDE w:val="0"/>
              <w:autoSpaceDN w:val="0"/>
              <w:adjustRightInd w:val="0"/>
              <w:jc w:val="left"/>
              <w:rPr>
                <w:rFonts w:cs="Calibri-Bold"/>
                <w:color w:val="000000" w:themeColor="text1"/>
              </w:rPr>
            </w:pPr>
            <w:r w:rsidRPr="00B713C4">
              <w:rPr>
                <w:rFonts w:cs="Calibri-Bold"/>
                <w:color w:val="000000" w:themeColor="text1"/>
              </w:rPr>
              <w:t>Precipitating factors</w:t>
            </w:r>
            <w:r>
              <w:rPr>
                <w:rFonts w:cs="Calibri-Bold"/>
                <w:color w:val="000000" w:themeColor="text1"/>
              </w:rPr>
              <w:t xml:space="preserve"> - </w:t>
            </w:r>
            <w:r w:rsidRPr="00B713C4">
              <w:rPr>
                <w:rFonts w:cs="Calibri-BoldItalic"/>
                <w:i/>
                <w:iCs/>
                <w:color w:val="000000" w:themeColor="text1"/>
              </w:rPr>
              <w:t>likely triggers</w:t>
            </w:r>
          </w:p>
        </w:tc>
      </w:tr>
      <w:tr w:rsidR="008439A2" w14:paraId="48F54CA2" w14:textId="77777777" w:rsidTr="00705189">
        <w:tc>
          <w:tcPr>
            <w:tcW w:w="10456" w:type="dxa"/>
          </w:tcPr>
          <w:p w14:paraId="52F49FB6" w14:textId="77777777" w:rsidR="008439A2" w:rsidRDefault="008439A2" w:rsidP="00705189">
            <w:pPr>
              <w:jc w:val="left"/>
            </w:pPr>
          </w:p>
          <w:p w14:paraId="0D9FDD31" w14:textId="77777777" w:rsidR="008439A2" w:rsidRDefault="008439A2" w:rsidP="00705189">
            <w:pPr>
              <w:jc w:val="left"/>
            </w:pPr>
          </w:p>
        </w:tc>
      </w:tr>
      <w:tr w:rsidR="008439A2" w14:paraId="1196F2C7" w14:textId="77777777" w:rsidTr="00705189">
        <w:tc>
          <w:tcPr>
            <w:tcW w:w="10456" w:type="dxa"/>
          </w:tcPr>
          <w:p w14:paraId="0589C6A9" w14:textId="77777777" w:rsidR="008439A2" w:rsidRPr="009C20F2" w:rsidRDefault="008439A2" w:rsidP="00705189">
            <w:pPr>
              <w:autoSpaceDE w:val="0"/>
              <w:autoSpaceDN w:val="0"/>
              <w:adjustRightInd w:val="0"/>
              <w:jc w:val="left"/>
              <w:rPr>
                <w:rFonts w:cs="Calibri-BoldItalic"/>
                <w:i/>
                <w:iCs/>
                <w:color w:val="000000" w:themeColor="text1"/>
              </w:rPr>
            </w:pPr>
            <w:r w:rsidRPr="00B713C4">
              <w:rPr>
                <w:rFonts w:cs="Calibri-Bold"/>
                <w:color w:val="000000" w:themeColor="text1"/>
              </w:rPr>
              <w:t xml:space="preserve">Perpetuating factors </w:t>
            </w:r>
            <w:r>
              <w:rPr>
                <w:rFonts w:cs="Calibri-Bold"/>
                <w:color w:val="000000" w:themeColor="text1"/>
              </w:rPr>
              <w:t xml:space="preserve">- </w:t>
            </w:r>
            <w:r w:rsidRPr="00B713C4">
              <w:rPr>
                <w:rFonts w:cs="Calibri-BoldItalic"/>
                <w:i/>
                <w:iCs/>
                <w:color w:val="000000" w:themeColor="text1"/>
              </w:rPr>
              <w:t>maintaining factors</w:t>
            </w:r>
          </w:p>
        </w:tc>
      </w:tr>
      <w:tr w:rsidR="008439A2" w14:paraId="08E27648" w14:textId="77777777" w:rsidTr="00705189">
        <w:tc>
          <w:tcPr>
            <w:tcW w:w="10456" w:type="dxa"/>
          </w:tcPr>
          <w:p w14:paraId="66EC644D" w14:textId="77777777" w:rsidR="008439A2" w:rsidRDefault="008439A2" w:rsidP="00705189">
            <w:pPr>
              <w:jc w:val="left"/>
            </w:pPr>
          </w:p>
          <w:p w14:paraId="15D0DE07" w14:textId="77777777" w:rsidR="008439A2" w:rsidRDefault="008439A2" w:rsidP="00705189">
            <w:pPr>
              <w:jc w:val="left"/>
            </w:pPr>
          </w:p>
        </w:tc>
      </w:tr>
      <w:tr w:rsidR="008439A2" w14:paraId="25531A13" w14:textId="77777777" w:rsidTr="00705189">
        <w:tc>
          <w:tcPr>
            <w:tcW w:w="10456" w:type="dxa"/>
          </w:tcPr>
          <w:p w14:paraId="72E0636C" w14:textId="77777777" w:rsidR="008439A2" w:rsidRPr="00B713C4" w:rsidRDefault="008439A2" w:rsidP="00705189">
            <w:pPr>
              <w:jc w:val="left"/>
              <w:rPr>
                <w:rFonts w:cs="Calibri-Bold"/>
                <w:color w:val="000000" w:themeColor="text1"/>
              </w:rPr>
            </w:pPr>
            <w:r w:rsidRPr="00B713C4">
              <w:rPr>
                <w:rFonts w:cs="Calibri-Bold"/>
                <w:color w:val="000000" w:themeColor="text1"/>
              </w:rPr>
              <w:t>Protective</w:t>
            </w:r>
            <w:r>
              <w:rPr>
                <w:rFonts w:cs="Calibri-Bold"/>
                <w:color w:val="000000" w:themeColor="text1"/>
              </w:rPr>
              <w:t xml:space="preserve"> -</w:t>
            </w:r>
            <w:r w:rsidRPr="00B713C4">
              <w:rPr>
                <w:rFonts w:cs="Calibri-BoldItalic"/>
                <w:i/>
                <w:iCs/>
                <w:color w:val="000000" w:themeColor="text1"/>
              </w:rPr>
              <w:t xml:space="preserve">positive </w:t>
            </w:r>
            <w:r w:rsidRPr="00B713C4">
              <w:rPr>
                <w:rFonts w:cs="Calibri-Bold"/>
                <w:color w:val="000000" w:themeColor="text1"/>
              </w:rPr>
              <w:t>factors</w:t>
            </w:r>
          </w:p>
        </w:tc>
      </w:tr>
      <w:tr w:rsidR="008439A2" w14:paraId="31819E1D" w14:textId="77777777" w:rsidTr="00705189">
        <w:tc>
          <w:tcPr>
            <w:tcW w:w="10456" w:type="dxa"/>
          </w:tcPr>
          <w:p w14:paraId="001C1DDA" w14:textId="77777777" w:rsidR="008439A2" w:rsidRDefault="008439A2" w:rsidP="00705189">
            <w:pPr>
              <w:autoSpaceDE w:val="0"/>
              <w:autoSpaceDN w:val="0"/>
              <w:adjustRightInd w:val="0"/>
              <w:jc w:val="left"/>
              <w:rPr>
                <w:rFonts w:cs="Calibri-Bold"/>
                <w:color w:val="000000" w:themeColor="text1"/>
              </w:rPr>
            </w:pPr>
          </w:p>
          <w:p w14:paraId="51B1EA98" w14:textId="77777777" w:rsidR="008439A2" w:rsidRPr="00B713C4" w:rsidRDefault="008439A2" w:rsidP="00705189">
            <w:pPr>
              <w:autoSpaceDE w:val="0"/>
              <w:autoSpaceDN w:val="0"/>
              <w:adjustRightInd w:val="0"/>
              <w:jc w:val="left"/>
              <w:rPr>
                <w:rFonts w:cs="Calibri-Bold"/>
                <w:color w:val="000000" w:themeColor="text1"/>
              </w:rPr>
            </w:pPr>
          </w:p>
        </w:tc>
      </w:tr>
      <w:tr w:rsidR="008439A2" w14:paraId="71314109" w14:textId="77777777" w:rsidTr="00705189">
        <w:tc>
          <w:tcPr>
            <w:tcW w:w="10456" w:type="dxa"/>
          </w:tcPr>
          <w:p w14:paraId="549B9F0B" w14:textId="77777777" w:rsidR="008439A2" w:rsidRPr="00B713C4" w:rsidRDefault="008439A2" w:rsidP="00705189">
            <w:pPr>
              <w:jc w:val="left"/>
              <w:rPr>
                <w:rFonts w:cs="Calibri-Bold"/>
                <w:color w:val="000000" w:themeColor="text1"/>
              </w:rPr>
            </w:pPr>
            <w:r>
              <w:rPr>
                <w:rFonts w:cs="Calibri-Bold"/>
                <w:color w:val="000000" w:themeColor="text1"/>
              </w:rPr>
              <w:t>Observations in Brief/Additional Notes</w:t>
            </w:r>
          </w:p>
        </w:tc>
      </w:tr>
      <w:tr w:rsidR="008439A2" w14:paraId="579AF4A7" w14:textId="77777777" w:rsidTr="00705189">
        <w:tc>
          <w:tcPr>
            <w:tcW w:w="10456" w:type="dxa"/>
          </w:tcPr>
          <w:p w14:paraId="0998E086" w14:textId="77777777" w:rsidR="008439A2" w:rsidRDefault="008439A2" w:rsidP="00705189">
            <w:pPr>
              <w:autoSpaceDE w:val="0"/>
              <w:autoSpaceDN w:val="0"/>
              <w:adjustRightInd w:val="0"/>
              <w:jc w:val="left"/>
              <w:rPr>
                <w:rFonts w:cs="Calibri-Bold"/>
                <w:color w:val="000000" w:themeColor="text1"/>
              </w:rPr>
            </w:pPr>
          </w:p>
          <w:p w14:paraId="48EA17AC" w14:textId="77777777" w:rsidR="008439A2" w:rsidRPr="00B713C4" w:rsidRDefault="008439A2" w:rsidP="00705189">
            <w:pPr>
              <w:autoSpaceDE w:val="0"/>
              <w:autoSpaceDN w:val="0"/>
              <w:adjustRightInd w:val="0"/>
              <w:jc w:val="left"/>
              <w:rPr>
                <w:rFonts w:cs="Calibri-Bold"/>
                <w:color w:val="000000" w:themeColor="text1"/>
              </w:rPr>
            </w:pPr>
          </w:p>
        </w:tc>
      </w:tr>
      <w:tr w:rsidR="008439A2" w14:paraId="046E1A2E" w14:textId="77777777" w:rsidTr="00705189">
        <w:trPr>
          <w:trHeight w:val="547"/>
        </w:trPr>
        <w:tc>
          <w:tcPr>
            <w:tcW w:w="10456" w:type="dxa"/>
          </w:tcPr>
          <w:p w14:paraId="6EA89C55" w14:textId="77777777" w:rsidR="008439A2" w:rsidRPr="009C20F2" w:rsidRDefault="008439A2" w:rsidP="00705189">
            <w:pPr>
              <w:jc w:val="left"/>
              <w:rPr>
                <w:color w:val="000000" w:themeColor="text1"/>
              </w:rPr>
            </w:pPr>
            <w:r>
              <w:rPr>
                <w:rFonts w:cs="Calibri-Bold"/>
                <w:color w:val="000000" w:themeColor="text1"/>
              </w:rPr>
              <w:t>Recommendations</w:t>
            </w:r>
          </w:p>
          <w:p w14:paraId="558257C6" w14:textId="77777777" w:rsidR="008439A2" w:rsidRPr="009C20F2" w:rsidRDefault="008439A2" w:rsidP="00705189">
            <w:pPr>
              <w:autoSpaceDE w:val="0"/>
              <w:autoSpaceDN w:val="0"/>
              <w:adjustRightInd w:val="0"/>
              <w:jc w:val="left"/>
              <w:rPr>
                <w:color w:val="000000" w:themeColor="text1"/>
              </w:rPr>
            </w:pPr>
            <w:r>
              <w:rPr>
                <w:rFonts w:cs="Calibri-Bold"/>
                <w:color w:val="000000" w:themeColor="text1"/>
              </w:rPr>
              <w:t>Bullet point</w:t>
            </w:r>
          </w:p>
        </w:tc>
      </w:tr>
    </w:tbl>
    <w:p w14:paraId="0EEF029F" w14:textId="77777777" w:rsidR="008439A2" w:rsidRDefault="008439A2" w:rsidP="008439A2">
      <w:pPr>
        <w:jc w:val="left"/>
      </w:pPr>
    </w:p>
    <w:p w14:paraId="0244522D" w14:textId="77777777" w:rsidR="008439A2" w:rsidRDefault="008439A2" w:rsidP="008439A2">
      <w:pPr>
        <w:jc w:val="left"/>
      </w:pPr>
      <w:r>
        <w:t>Appendix B Family Template (NWT)</w:t>
      </w:r>
    </w:p>
    <w:p w14:paraId="1211359C" w14:textId="77777777" w:rsidR="008439A2" w:rsidRDefault="008439A2" w:rsidP="008439A2">
      <w:pPr>
        <w:jc w:val="left"/>
      </w:pPr>
    </w:p>
    <w:p w14:paraId="39424A10" w14:textId="77777777" w:rsidR="008439A2" w:rsidRDefault="008439A2" w:rsidP="008439A2">
      <w:pPr>
        <w:jc w:val="left"/>
      </w:pPr>
      <w:r>
        <w:t>Appendix C Feedback Template (circular Template</w:t>
      </w:r>
    </w:p>
    <w:p w14:paraId="3F200E9F" w14:textId="77777777" w:rsidR="008439A2" w:rsidRDefault="008439A2" w:rsidP="008439A2">
      <w:pPr>
        <w:jc w:val="left"/>
      </w:pPr>
    </w:p>
    <w:p w14:paraId="4BDDB630" w14:textId="77777777" w:rsidR="008439A2" w:rsidRDefault="008439A2" w:rsidP="008439A2">
      <w:pPr>
        <w:jc w:val="left"/>
      </w:pPr>
    </w:p>
    <w:p w14:paraId="13A333C5" w14:textId="77777777" w:rsidR="008439A2" w:rsidRDefault="008439A2" w:rsidP="008439A2">
      <w:pPr>
        <w:jc w:val="left"/>
      </w:pPr>
    </w:p>
    <w:p w14:paraId="7705C85B" w14:textId="77777777" w:rsidR="008439A2" w:rsidRDefault="008439A2" w:rsidP="008439A2">
      <w:pPr>
        <w:jc w:val="left"/>
      </w:pPr>
      <w:r>
        <w:t>Foot Note</w:t>
      </w:r>
    </w:p>
    <w:p w14:paraId="33E44950" w14:textId="77777777" w:rsidR="008439A2" w:rsidRDefault="008439A2" w:rsidP="008439A2">
      <w:pPr>
        <w:jc w:val="left"/>
      </w:pPr>
    </w:p>
    <w:p w14:paraId="57DD5E73" w14:textId="77777777" w:rsidR="008439A2" w:rsidRDefault="008439A2" w:rsidP="008439A2">
      <w:pPr>
        <w:jc w:val="left"/>
      </w:pPr>
      <w:r>
        <w:t>Static Risk Factors</w:t>
      </w:r>
    </w:p>
    <w:p w14:paraId="627D3A31" w14:textId="77777777" w:rsidR="008439A2" w:rsidRDefault="008439A2" w:rsidP="008439A2">
      <w:pPr>
        <w:jc w:val="left"/>
      </w:pPr>
      <w:r>
        <w:t>Stable Risk Factors</w:t>
      </w:r>
    </w:p>
    <w:p w14:paraId="792E5086" w14:textId="77777777" w:rsidR="008439A2" w:rsidRDefault="008439A2" w:rsidP="008439A2">
      <w:pPr>
        <w:jc w:val="left"/>
      </w:pPr>
      <w:r>
        <w:t>Dynamic Risk Factors</w:t>
      </w:r>
    </w:p>
    <w:p w14:paraId="4679EB53" w14:textId="77777777" w:rsidR="00E248A6" w:rsidRDefault="00E248A6"/>
    <w:sectPr w:rsidR="00E248A6" w:rsidSect="00527A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4586" w14:textId="77777777" w:rsidR="008439A2" w:rsidRDefault="008439A2" w:rsidP="008439A2">
      <w:r>
        <w:separator/>
      </w:r>
    </w:p>
  </w:endnote>
  <w:endnote w:type="continuationSeparator" w:id="0">
    <w:p w14:paraId="389B2E40" w14:textId="77777777" w:rsidR="008439A2" w:rsidRDefault="008439A2" w:rsidP="0084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F2B4" w14:textId="77777777" w:rsidR="008439A2" w:rsidRDefault="008439A2" w:rsidP="008439A2">
      <w:r>
        <w:separator/>
      </w:r>
    </w:p>
  </w:footnote>
  <w:footnote w:type="continuationSeparator" w:id="0">
    <w:p w14:paraId="0FE20C3F" w14:textId="77777777" w:rsidR="008439A2" w:rsidRDefault="008439A2" w:rsidP="008439A2">
      <w:r>
        <w:continuationSeparator/>
      </w:r>
    </w:p>
  </w:footnote>
  <w:footnote w:id="1">
    <w:p w14:paraId="0064506D" w14:textId="77777777" w:rsidR="008439A2" w:rsidRPr="0046478E" w:rsidRDefault="008439A2" w:rsidP="008439A2">
      <w:pPr>
        <w:jc w:val="left"/>
      </w:pPr>
      <w:r>
        <w:rPr>
          <w:rStyle w:val="FootnoteReference"/>
        </w:rPr>
        <w:footnoteRef/>
      </w:r>
      <w:r>
        <w:t xml:space="preserve"> </w:t>
      </w:r>
      <w:r w:rsidRPr="000C3666">
        <w:rPr>
          <w:sz w:val="18"/>
          <w:szCs w:val="18"/>
        </w:rPr>
        <w:t>The purpose of the formulation and intervention informs the reader the reasoning why the family where referred to the Family Network Team, it can include some of the risks, concerns, issues being observed and/or experienced by the client family. This may form part of the Presenting Problem. It is also worthy to remember this is not a formulation on the entire family, structure, relationships etc. it is restricted to the purpose of intervention in the context of the presenting Problems.</w:t>
      </w:r>
    </w:p>
    <w:p w14:paraId="236E164E" w14:textId="77777777" w:rsidR="008439A2" w:rsidRDefault="008439A2" w:rsidP="008439A2">
      <w:pPr>
        <w:pStyle w:val="FootnoteText"/>
        <w:jc w:val="left"/>
      </w:pPr>
    </w:p>
  </w:footnote>
  <w:footnote w:id="2">
    <w:p w14:paraId="515A645C" w14:textId="77777777" w:rsidR="008439A2" w:rsidRDefault="008439A2" w:rsidP="008439A2">
      <w:pPr>
        <w:pStyle w:val="FootnoteText"/>
        <w:jc w:val="left"/>
      </w:pPr>
      <w:r>
        <w:rPr>
          <w:rStyle w:val="FootnoteReference"/>
        </w:rPr>
        <w:footnoteRef/>
      </w:r>
      <w:r>
        <w:t xml:space="preserve"> The theoretical approach should be specific and meet the vulnerability of the family, it should not be the title of a set of theories, e.g. Trauma and attachment…this should be a specific element within those theories based on the information gleaned form the formulation e.g. client family is experiencing ‘presenting problem of…due to Abuse, death of a parent and substance misuse has resulted in disorganised attachment styles in their parenting , therefor = intervention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134D9"/>
    <w:multiLevelType w:val="hybridMultilevel"/>
    <w:tmpl w:val="7CF2A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A2"/>
    <w:rsid w:val="00564411"/>
    <w:rsid w:val="008439A2"/>
    <w:rsid w:val="008E1EA1"/>
    <w:rsid w:val="009377F2"/>
    <w:rsid w:val="00E248A6"/>
    <w:rsid w:val="5ECA1CFD"/>
    <w:rsid w:val="76EB9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CAE8"/>
  <w15:chartTrackingRefBased/>
  <w15:docId w15:val="{1D25E897-E246-48D8-B89B-1753E24B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A2"/>
    <w:pPr>
      <w:spacing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9A2"/>
    <w:pPr>
      <w:spacing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39A2"/>
    <w:rPr>
      <w:sz w:val="20"/>
      <w:szCs w:val="20"/>
    </w:rPr>
  </w:style>
  <w:style w:type="character" w:customStyle="1" w:styleId="FootnoteTextChar">
    <w:name w:val="Footnote Text Char"/>
    <w:basedOn w:val="DefaultParagraphFont"/>
    <w:link w:val="FootnoteText"/>
    <w:uiPriority w:val="99"/>
    <w:semiHidden/>
    <w:rsid w:val="008439A2"/>
    <w:rPr>
      <w:sz w:val="20"/>
      <w:szCs w:val="20"/>
    </w:rPr>
  </w:style>
  <w:style w:type="character" w:styleId="FootnoteReference">
    <w:name w:val="footnote reference"/>
    <w:basedOn w:val="DefaultParagraphFont"/>
    <w:uiPriority w:val="99"/>
    <w:semiHidden/>
    <w:unhideWhenUsed/>
    <w:rsid w:val="008439A2"/>
    <w:rPr>
      <w:vertAlign w:val="superscript"/>
    </w:rPr>
  </w:style>
  <w:style w:type="paragraph" w:styleId="ListParagraph">
    <w:name w:val="List Paragraph"/>
    <w:basedOn w:val="Normal"/>
    <w:uiPriority w:val="34"/>
    <w:qFormat/>
    <w:rsid w:val="0084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EEC619F9BD9B409596182B32D3D594" ma:contentTypeVersion="13" ma:contentTypeDescription="Create a new document." ma:contentTypeScope="" ma:versionID="d80d6f87abc9b17aeb2d793de95e502b">
  <xsd:schema xmlns:xsd="http://www.w3.org/2001/XMLSchema" xmlns:xs="http://www.w3.org/2001/XMLSchema" xmlns:p="http://schemas.microsoft.com/office/2006/metadata/properties" xmlns:ns2="154239fa-c0a2-4b12-925a-13e0575c1bb2" xmlns:ns3="9ab758a7-bc09-4a01-a27f-d3da3565078a" targetNamespace="http://schemas.microsoft.com/office/2006/metadata/properties" ma:root="true" ma:fieldsID="eb11b8d89ea8c1085ce9100a51007861" ns2:_="" ns3:_="">
    <xsd:import namespace="154239fa-c0a2-4b12-925a-13e0575c1bb2"/>
    <xsd:import namespace="9ab758a7-bc09-4a01-a27f-d3da35650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239fa-c0a2-4b12-925a-13e0575c1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758a7-bc09-4a01-a27f-d3da356507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EBBFE-BE12-4842-A493-BC5C3638FF38}">
  <ds:schemaRefs>
    <ds:schemaRef ds:uri="http://schemas.microsoft.com/sharepoint/v3/contenttype/forms"/>
  </ds:schemaRefs>
</ds:datastoreItem>
</file>

<file path=customXml/itemProps2.xml><?xml version="1.0" encoding="utf-8"?>
<ds:datastoreItem xmlns:ds="http://schemas.openxmlformats.org/officeDocument/2006/customXml" ds:itemID="{A7FAE29B-6153-4E59-8C2C-D53BEFC40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239fa-c0a2-4b12-925a-13e0575c1bb2"/>
    <ds:schemaRef ds:uri="9ab758a7-bc09-4a01-a27f-d3da3565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E436F-9F59-438E-90A7-4AFB3F57ECB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154239fa-c0a2-4b12-925a-13e0575c1bb2"/>
    <ds:schemaRef ds:uri="http://purl.org/dc/terms/"/>
    <ds:schemaRef ds:uri="http://schemas.openxmlformats.org/package/2006/metadata/core-properties"/>
    <ds:schemaRef ds:uri="http://purl.org/dc/dcmitype/"/>
    <ds:schemaRef ds:uri="9ab758a7-bc09-4a01-a27f-d3da3565078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Trimmer</dc:creator>
  <cp:keywords/>
  <dc:description/>
  <cp:lastModifiedBy>Julia Milne</cp:lastModifiedBy>
  <cp:revision>2</cp:revision>
  <dcterms:created xsi:type="dcterms:W3CDTF">2022-01-20T12:36:00Z</dcterms:created>
  <dcterms:modified xsi:type="dcterms:W3CDTF">2022-01-20T12:36:00Z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0x010100B9EEC619F9BD9B409596182B32D3D594</vt:lpwstr>
  </property>
</Properties>
</file>