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C6A7" w14:textId="671AD997" w:rsidR="00F267C4" w:rsidRPr="00C66F90" w:rsidRDefault="00F267C4">
      <w:pPr>
        <w:rPr>
          <w:rFonts w:asciiTheme="minorHAnsi" w:hAnsiTheme="minorHAnsi" w:cstheme="minorHAnsi"/>
        </w:rPr>
      </w:pPr>
    </w:p>
    <w:p w14:paraId="48DCCCAF" w14:textId="0C1A5D6A" w:rsidR="007548B5" w:rsidRPr="00C66F90" w:rsidRDefault="001922E1" w:rsidP="001922E1">
      <w:pPr>
        <w:spacing w:before="45" w:after="609" w:line="494" w:lineRule="exact"/>
        <w:textAlignment w:val="baseline"/>
        <w:rPr>
          <w:rFonts w:asciiTheme="minorHAnsi" w:eastAsia="Calibri" w:hAnsiTheme="minorHAnsi" w:cstheme="minorHAnsi"/>
          <w:b/>
          <w:color w:val="000000"/>
          <w:spacing w:val="3"/>
        </w:rPr>
      </w:pPr>
      <w:r w:rsidRPr="00C66F90">
        <w:rPr>
          <w:rFonts w:asciiTheme="minorHAnsi" w:hAnsiTheme="minorHAnsi" w:cstheme="minorHAnsi"/>
          <w:noProof/>
        </w:rPr>
        <w:drawing>
          <wp:anchor distT="0" distB="0" distL="114300" distR="114300" simplePos="0" relativeHeight="251660288" behindDoc="0" locked="0" layoutInCell="1" allowOverlap="1" wp14:anchorId="25179A8D" wp14:editId="630729E1">
            <wp:simplePos x="0" y="0"/>
            <wp:positionH relativeFrom="column">
              <wp:posOffset>93625</wp:posOffset>
            </wp:positionH>
            <wp:positionV relativeFrom="paragraph">
              <wp:posOffset>562813</wp:posOffset>
            </wp:positionV>
            <wp:extent cx="6151880" cy="3075940"/>
            <wp:effectExtent l="0" t="0" r="1270" b="0"/>
            <wp:wrapThrough wrapText="bothSides">
              <wp:wrapPolygon edited="0">
                <wp:start x="0" y="0"/>
                <wp:lineTo x="0" y="21404"/>
                <wp:lineTo x="21538" y="21404"/>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1880" cy="3075940"/>
                    </a:xfrm>
                    <a:prstGeom prst="rect">
                      <a:avLst/>
                    </a:prstGeom>
                  </pic:spPr>
                </pic:pic>
              </a:graphicData>
            </a:graphic>
            <wp14:sizeRelH relativeFrom="page">
              <wp14:pctWidth>0</wp14:pctWidth>
            </wp14:sizeRelH>
            <wp14:sizeRelV relativeFrom="page">
              <wp14:pctHeight>0</wp14:pctHeight>
            </wp14:sizeRelV>
          </wp:anchor>
        </w:drawing>
      </w:r>
    </w:p>
    <w:p w14:paraId="0E14B38A" w14:textId="77777777" w:rsidR="007548B5" w:rsidRPr="00C66F90" w:rsidRDefault="007548B5" w:rsidP="009C66FD">
      <w:pPr>
        <w:spacing w:before="45" w:after="609" w:line="494" w:lineRule="exact"/>
        <w:jc w:val="center"/>
        <w:textAlignment w:val="baseline"/>
        <w:rPr>
          <w:rFonts w:asciiTheme="minorHAnsi" w:eastAsia="Calibri" w:hAnsiTheme="minorHAnsi" w:cstheme="minorHAnsi"/>
          <w:b/>
          <w:color w:val="000000"/>
          <w:spacing w:val="3"/>
        </w:rPr>
      </w:pPr>
    </w:p>
    <w:p w14:paraId="3B86E787" w14:textId="2FD7B0A2" w:rsidR="009F1605" w:rsidRPr="00C66F90" w:rsidRDefault="00064701" w:rsidP="0078337D">
      <w:pPr>
        <w:spacing w:before="45" w:after="609" w:line="494" w:lineRule="exact"/>
        <w:jc w:val="center"/>
        <w:textAlignment w:val="baseline"/>
        <w:rPr>
          <w:rFonts w:asciiTheme="minorHAnsi" w:eastAsia="Calibri" w:hAnsiTheme="minorHAnsi" w:cstheme="minorHAnsi"/>
          <w:b/>
          <w:color w:val="000000"/>
          <w:spacing w:val="3"/>
          <w:sz w:val="32"/>
          <w:szCs w:val="32"/>
        </w:rPr>
      </w:pPr>
      <w:r w:rsidRPr="00C66F90">
        <w:rPr>
          <w:rFonts w:asciiTheme="minorHAnsi" w:eastAsia="Calibri" w:hAnsiTheme="minorHAnsi" w:cstheme="minorHAnsi"/>
          <w:b/>
          <w:color w:val="000000"/>
          <w:spacing w:val="3"/>
          <w:sz w:val="32"/>
          <w:szCs w:val="32"/>
        </w:rPr>
        <w:t>Public Art Panel</w:t>
      </w:r>
      <w:r w:rsidR="009C66FD" w:rsidRPr="00C66F90">
        <w:rPr>
          <w:rFonts w:asciiTheme="minorHAnsi" w:eastAsia="Calibri" w:hAnsiTheme="minorHAnsi" w:cstheme="minorHAnsi"/>
          <w:b/>
          <w:color w:val="000000"/>
          <w:spacing w:val="3"/>
          <w:sz w:val="32"/>
          <w:szCs w:val="32"/>
        </w:rPr>
        <w:t xml:space="preserve"> </w:t>
      </w:r>
      <w:r w:rsidR="006056F1" w:rsidRPr="00C66F90">
        <w:rPr>
          <w:rFonts w:asciiTheme="minorHAnsi" w:eastAsia="Calibri" w:hAnsiTheme="minorHAnsi" w:cstheme="minorHAnsi"/>
          <w:b/>
          <w:color w:val="000000"/>
          <w:spacing w:val="3"/>
          <w:sz w:val="32"/>
          <w:szCs w:val="32"/>
        </w:rPr>
        <w:t xml:space="preserve">Aberdeen </w:t>
      </w:r>
      <w:r w:rsidR="006F7078" w:rsidRPr="00C66F90">
        <w:rPr>
          <w:rFonts w:asciiTheme="minorHAnsi" w:eastAsia="Calibri" w:hAnsiTheme="minorHAnsi" w:cstheme="minorHAnsi"/>
          <w:b/>
          <w:color w:val="000000"/>
          <w:spacing w:val="3"/>
          <w:sz w:val="32"/>
          <w:szCs w:val="32"/>
        </w:rPr>
        <w:t>(</w:t>
      </w:r>
      <w:r w:rsidR="00BF2778" w:rsidRPr="00C66F90">
        <w:rPr>
          <w:rFonts w:asciiTheme="minorHAnsi" w:eastAsia="Calibri" w:hAnsiTheme="minorHAnsi" w:cstheme="minorHAnsi"/>
          <w:b/>
          <w:color w:val="000000"/>
          <w:spacing w:val="3"/>
          <w:sz w:val="32"/>
          <w:szCs w:val="32"/>
        </w:rPr>
        <w:t>PAP</w:t>
      </w:r>
      <w:r w:rsidR="006056F1" w:rsidRPr="00C66F90">
        <w:rPr>
          <w:rFonts w:asciiTheme="minorHAnsi" w:eastAsia="Calibri" w:hAnsiTheme="minorHAnsi" w:cstheme="minorHAnsi"/>
          <w:b/>
          <w:color w:val="000000"/>
          <w:spacing w:val="3"/>
          <w:sz w:val="32"/>
          <w:szCs w:val="32"/>
        </w:rPr>
        <w:t>A</w:t>
      </w:r>
      <w:r w:rsidR="006F7078" w:rsidRPr="00C66F90">
        <w:rPr>
          <w:rFonts w:asciiTheme="minorHAnsi" w:eastAsia="Calibri" w:hAnsiTheme="minorHAnsi" w:cstheme="minorHAnsi"/>
          <w:b/>
          <w:color w:val="000000"/>
          <w:spacing w:val="3"/>
          <w:sz w:val="32"/>
          <w:szCs w:val="32"/>
        </w:rPr>
        <w:t>)</w:t>
      </w:r>
    </w:p>
    <w:p w14:paraId="0D90FA84" w14:textId="7D4CC6F4" w:rsidR="009C66FD" w:rsidRPr="00C66F90" w:rsidRDefault="009F1605" w:rsidP="0078337D">
      <w:pPr>
        <w:spacing w:before="45" w:after="609" w:line="494" w:lineRule="exact"/>
        <w:jc w:val="center"/>
        <w:textAlignment w:val="baseline"/>
        <w:rPr>
          <w:rFonts w:asciiTheme="minorHAnsi" w:eastAsia="Calibri" w:hAnsiTheme="minorHAnsi" w:cstheme="minorHAnsi"/>
          <w:b/>
          <w:color w:val="000000"/>
          <w:spacing w:val="3"/>
          <w:sz w:val="32"/>
          <w:szCs w:val="32"/>
        </w:rPr>
      </w:pPr>
      <w:r w:rsidRPr="00C66F90">
        <w:rPr>
          <w:rFonts w:asciiTheme="minorHAnsi" w:eastAsia="Calibri" w:hAnsiTheme="minorHAnsi" w:cstheme="minorHAnsi"/>
          <w:b/>
          <w:color w:val="000000"/>
          <w:spacing w:val="3"/>
          <w:sz w:val="32"/>
          <w:szCs w:val="32"/>
        </w:rPr>
        <w:t>Terms of Reference</w:t>
      </w:r>
      <w:r w:rsidR="006F7078" w:rsidRPr="00C66F90">
        <w:rPr>
          <w:rFonts w:asciiTheme="minorHAnsi" w:eastAsia="Calibri" w:hAnsiTheme="minorHAnsi" w:cstheme="minorHAnsi"/>
          <w:b/>
          <w:color w:val="000000"/>
          <w:spacing w:val="3"/>
          <w:sz w:val="32"/>
          <w:szCs w:val="32"/>
        </w:rPr>
        <w:t xml:space="preserve"> </w:t>
      </w:r>
    </w:p>
    <w:p w14:paraId="42C3F2C6" w14:textId="26E99491" w:rsidR="00F267C4" w:rsidRPr="00C66F90" w:rsidRDefault="00F267C4" w:rsidP="006F7078">
      <w:pPr>
        <w:tabs>
          <w:tab w:val="left" w:pos="1575"/>
        </w:tabs>
        <w:spacing w:after="3040" w:line="20" w:lineRule="exact"/>
        <w:rPr>
          <w:rFonts w:asciiTheme="minorHAnsi" w:hAnsiTheme="minorHAnsi" w:cstheme="minorHAnsi"/>
        </w:rPr>
      </w:pPr>
    </w:p>
    <w:p w14:paraId="7245778F" w14:textId="1D901B9E" w:rsidR="00F267C4" w:rsidRPr="00C66F90" w:rsidRDefault="008B4904">
      <w:pPr>
        <w:spacing w:before="9" w:line="20" w:lineRule="exact"/>
        <w:rPr>
          <w:rFonts w:asciiTheme="minorHAnsi" w:hAnsiTheme="minorHAnsi" w:cstheme="minorHAnsi"/>
        </w:rPr>
      </w:pPr>
      <w:r w:rsidRPr="00C66F90">
        <w:rPr>
          <w:rFonts w:asciiTheme="minorHAnsi" w:hAnsiTheme="minorHAnsi" w:cstheme="minorHAnsi"/>
          <w:noProof/>
          <w:lang w:val="en-GB" w:eastAsia="en-GB"/>
        </w:rPr>
        <mc:AlternateContent>
          <mc:Choice Requires="wps">
            <w:drawing>
              <wp:anchor distT="0" distB="0" distL="0" distR="0" simplePos="0" relativeHeight="251656192" behindDoc="1" locked="0" layoutInCell="1" allowOverlap="1" wp14:anchorId="08AD8719" wp14:editId="3C803A97">
                <wp:simplePos x="0" y="0"/>
                <wp:positionH relativeFrom="page">
                  <wp:posOffset>4329430</wp:posOffset>
                </wp:positionH>
                <wp:positionV relativeFrom="page">
                  <wp:posOffset>4122420</wp:posOffset>
                </wp:positionV>
                <wp:extent cx="220345" cy="248285"/>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489C6" w14:textId="77777777" w:rsidR="007548B5" w:rsidRDefault="007548B5">
                            <w:pPr>
                              <w:spacing w:before="39" w:line="337" w:lineRule="exact"/>
                              <w:textAlignment w:val="baseline"/>
                              <w:rPr>
                                <w:rFonts w:ascii="Calibri" w:eastAsia="Calibri" w:hAnsi="Calibri"/>
                                <w:b/>
                                <w:color w:val="000000"/>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8719" id="_x0000_t202" coordsize="21600,21600" o:spt="202" path="m,l,21600r21600,l21600,xe">
                <v:stroke joinstyle="miter"/>
                <v:path gradientshapeok="t" o:connecttype="rect"/>
              </v:shapetype>
              <v:shape id="Text Box 6" o:spid="_x0000_s1026" type="#_x0000_t202" style="position:absolute;margin-left:340.9pt;margin-top:324.6pt;width:17.35pt;height:19.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" filled="f" stroked="f">
                <v:textbox inset="0,0,0,0">
                  <w:txbxContent>
                    <w:p w14:paraId="450489C6" w14:textId="77777777" w:rsidR="007548B5" w:rsidRDefault="007548B5">
                      <w:pPr>
                        <w:spacing w:before="39" w:line="337" w:lineRule="exact"/>
                        <w:textAlignment w:val="baseline"/>
                        <w:rPr>
                          <w:rFonts w:ascii="Calibri" w:eastAsia="Calibri" w:hAnsi="Calibri"/>
                          <w:b/>
                          <w:color w:val="000000"/>
                          <w:sz w:val="32"/>
                        </w:rPr>
                      </w:pPr>
                    </w:p>
                  </w:txbxContent>
                </v:textbox>
                <w10:wrap type="square" anchorx="page" anchory="page"/>
              </v:shape>
            </w:pict>
          </mc:Fallback>
        </mc:AlternateContent>
      </w:r>
      <w:r w:rsidRPr="00C66F90">
        <w:rPr>
          <w:rFonts w:asciiTheme="minorHAnsi" w:hAnsiTheme="minorHAnsi" w:cstheme="minorHAnsi"/>
          <w:noProof/>
          <w:lang w:val="en-GB" w:eastAsia="en-GB"/>
        </w:rPr>
        <mc:AlternateContent>
          <mc:Choice Requires="wps">
            <w:drawing>
              <wp:anchor distT="0" distB="0" distL="0" distR="0" simplePos="0" relativeHeight="251658240" behindDoc="1" locked="0" layoutInCell="1" allowOverlap="1" wp14:anchorId="042491DE" wp14:editId="539DD6C3">
                <wp:simplePos x="0" y="0"/>
                <wp:positionH relativeFrom="page">
                  <wp:posOffset>4839970</wp:posOffset>
                </wp:positionH>
                <wp:positionV relativeFrom="page">
                  <wp:posOffset>4122420</wp:posOffset>
                </wp:positionV>
                <wp:extent cx="1003300" cy="24828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4397" w14:textId="77777777" w:rsidR="007548B5" w:rsidRDefault="007548B5">
                            <w:pPr>
                              <w:spacing w:before="39" w:line="337" w:lineRule="exact"/>
                              <w:textAlignment w:val="baseline"/>
                              <w:rPr>
                                <w:rFonts w:ascii="Calibri" w:eastAsia="Calibri" w:hAnsi="Calibri"/>
                                <w:b/>
                                <w:color w:val="000000"/>
                                <w:spacing w:val="138"/>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491DE" id="Text Box 5" o:spid="_x0000_s1027" type="#_x0000_t202" style="position:absolute;margin-left:381.1pt;margin-top:324.6pt;width:79pt;height:1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" filled="f" stroked="f">
                <v:textbox inset="0,0,0,0">
                  <w:txbxContent>
                    <w:p w14:paraId="09294397" w14:textId="77777777" w:rsidR="007548B5" w:rsidRDefault="007548B5">
                      <w:pPr>
                        <w:spacing w:before="39" w:line="337" w:lineRule="exact"/>
                        <w:textAlignment w:val="baseline"/>
                        <w:rPr>
                          <w:rFonts w:ascii="Calibri" w:eastAsia="Calibri" w:hAnsi="Calibri"/>
                          <w:b/>
                          <w:color w:val="000000"/>
                          <w:spacing w:val="138"/>
                          <w:sz w:val="32"/>
                        </w:rPr>
                      </w:pPr>
                    </w:p>
                  </w:txbxContent>
                </v:textbox>
                <w10:wrap type="square" anchorx="page" anchory="page"/>
              </v:shape>
            </w:pict>
          </mc:Fallback>
        </mc:AlternateContent>
      </w:r>
    </w:p>
    <w:p w14:paraId="0FF17D01" w14:textId="6FE0FD9D" w:rsidR="00F267C4" w:rsidRPr="00C66F90" w:rsidRDefault="00F267C4">
      <w:pPr>
        <w:rPr>
          <w:rFonts w:asciiTheme="minorHAnsi" w:hAnsiTheme="minorHAnsi" w:cstheme="minorHAnsi"/>
        </w:rPr>
        <w:sectPr w:rsidR="00F267C4" w:rsidRPr="00C66F90" w:rsidSect="009C66FD">
          <w:headerReference w:type="even" r:id="rId12"/>
          <w:headerReference w:type="default" r:id="rId13"/>
          <w:footerReference w:type="even" r:id="rId14"/>
          <w:footerReference w:type="default" r:id="rId15"/>
          <w:headerReference w:type="first" r:id="rId16"/>
          <w:footerReference w:type="first" r:id="rId17"/>
          <w:pgSz w:w="11904" w:h="16843"/>
          <w:pgMar w:top="900" w:right="1131" w:bottom="520" w:left="1085" w:header="720" w:footer="720" w:gutter="0"/>
          <w:cols w:space="720"/>
        </w:sectPr>
      </w:pPr>
    </w:p>
    <w:p w14:paraId="01F8C066" w14:textId="77777777" w:rsidR="00F267C4" w:rsidRPr="00C66F90" w:rsidRDefault="00F267C4">
      <w:pPr>
        <w:spacing w:before="9" w:line="20" w:lineRule="exact"/>
        <w:rPr>
          <w:rFonts w:asciiTheme="minorHAnsi" w:hAnsiTheme="minorHAnsi" w:cstheme="minorHAnsi"/>
        </w:rPr>
      </w:pPr>
    </w:p>
    <w:p w14:paraId="6E0CCF6E" w14:textId="77777777" w:rsidR="00F267C4" w:rsidRPr="00C66F90" w:rsidRDefault="00F267C4">
      <w:pPr>
        <w:spacing w:after="436" w:line="20" w:lineRule="exact"/>
        <w:rPr>
          <w:rFonts w:asciiTheme="minorHAnsi" w:hAnsiTheme="minorHAnsi" w:cstheme="minorHAnsi"/>
        </w:rPr>
      </w:pPr>
    </w:p>
    <w:p w14:paraId="7C7EA5F2" w14:textId="77777777" w:rsidR="00F267C4" w:rsidRPr="00C66F90" w:rsidRDefault="006F7078">
      <w:pPr>
        <w:pBdr>
          <w:top w:val="single" w:sz="7" w:space="1" w:color="000000"/>
          <w:left w:val="single" w:sz="7" w:space="0" w:color="000000"/>
          <w:bottom w:val="single" w:sz="7" w:space="5" w:color="000000"/>
          <w:right w:val="single" w:sz="7" w:space="0" w:color="000000"/>
        </w:pBdr>
        <w:shd w:val="solid" w:color="BFBFBF" w:fill="BFBFBF"/>
        <w:spacing w:after="257" w:line="271" w:lineRule="exact"/>
        <w:ind w:left="725" w:right="749"/>
        <w:jc w:val="center"/>
        <w:textAlignment w:val="baseline"/>
        <w:rPr>
          <w:rFonts w:asciiTheme="minorHAnsi" w:eastAsia="Calibri" w:hAnsiTheme="minorHAnsi" w:cstheme="minorHAnsi"/>
          <w:b/>
          <w:bCs/>
          <w:color w:val="000000"/>
          <w:spacing w:val="-3"/>
        </w:rPr>
      </w:pPr>
      <w:r w:rsidRPr="00C66F90">
        <w:rPr>
          <w:rFonts w:asciiTheme="minorHAnsi" w:eastAsia="Calibri" w:hAnsiTheme="minorHAnsi" w:cstheme="minorHAnsi"/>
          <w:b/>
          <w:bCs/>
          <w:color w:val="000000"/>
          <w:spacing w:val="-3"/>
        </w:rPr>
        <w:t>CONTENTS</w:t>
      </w:r>
    </w:p>
    <w:p w14:paraId="21B11FD7" w14:textId="77777777" w:rsidR="00F267C4" w:rsidRPr="00C66F90" w:rsidRDefault="006F7078">
      <w:pPr>
        <w:tabs>
          <w:tab w:val="right" w:pos="9000"/>
        </w:tabs>
        <w:spacing w:before="33" w:line="234" w:lineRule="exact"/>
        <w:ind w:left="720"/>
        <w:jc w:val="both"/>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Section Title</w:t>
      </w:r>
      <w:r w:rsidRPr="00C66F90">
        <w:rPr>
          <w:rFonts w:asciiTheme="minorHAnsi" w:eastAsia="Calibri" w:hAnsiTheme="minorHAnsi" w:cstheme="minorHAnsi"/>
          <w:color w:val="000000"/>
        </w:rPr>
        <w:tab/>
        <w:t>Page</w:t>
      </w:r>
    </w:p>
    <w:p w14:paraId="657A257D" w14:textId="6AA07F1E" w:rsidR="00F267C4" w:rsidRPr="00C66F90" w:rsidRDefault="006F7078" w:rsidP="00C66F90">
      <w:pPr>
        <w:tabs>
          <w:tab w:val="left" w:pos="1584"/>
          <w:tab w:val="right" w:pos="9000"/>
        </w:tabs>
        <w:spacing w:before="303" w:line="234" w:lineRule="exact"/>
        <w:ind w:left="720"/>
        <w:jc w:val="both"/>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1</w:t>
      </w:r>
      <w:r w:rsidRPr="00C66F90">
        <w:rPr>
          <w:rFonts w:asciiTheme="minorHAnsi" w:eastAsia="Calibri" w:hAnsiTheme="minorHAnsi" w:cstheme="minorHAnsi"/>
          <w:color w:val="000000"/>
        </w:rPr>
        <w:tab/>
        <w:t>Introduction</w:t>
      </w:r>
      <w:r w:rsidRPr="00C66F90">
        <w:rPr>
          <w:rFonts w:asciiTheme="minorHAnsi" w:eastAsia="Calibri" w:hAnsiTheme="minorHAnsi" w:cstheme="minorHAnsi"/>
          <w:color w:val="000000"/>
        </w:rPr>
        <w:tab/>
        <w:t>3</w:t>
      </w:r>
      <w:r w:rsidRPr="00C66F90">
        <w:rPr>
          <w:rFonts w:asciiTheme="minorHAnsi" w:eastAsia="Calibri" w:hAnsiTheme="minorHAnsi" w:cstheme="minorHAnsi"/>
          <w:color w:val="000000"/>
        </w:rPr>
        <w:tab/>
      </w:r>
    </w:p>
    <w:p w14:paraId="19FD21AD" w14:textId="7BDF4139" w:rsidR="00F267C4" w:rsidRPr="00C66F90" w:rsidRDefault="00602E82">
      <w:pPr>
        <w:numPr>
          <w:ilvl w:val="0"/>
          <w:numId w:val="1"/>
        </w:numPr>
        <w:tabs>
          <w:tab w:val="clear" w:pos="864"/>
          <w:tab w:val="left" w:pos="1584"/>
          <w:tab w:val="right" w:pos="9000"/>
        </w:tabs>
        <w:spacing w:before="35" w:line="234" w:lineRule="exact"/>
        <w:jc w:val="both"/>
        <w:textAlignment w:val="baseline"/>
        <w:rPr>
          <w:rFonts w:asciiTheme="minorHAnsi" w:eastAsia="Calibri" w:hAnsiTheme="minorHAnsi" w:cstheme="minorHAnsi"/>
          <w:color w:val="000000"/>
        </w:rPr>
      </w:pPr>
      <w:r>
        <w:rPr>
          <w:rFonts w:asciiTheme="minorHAnsi" w:eastAsia="Calibri" w:hAnsiTheme="minorHAnsi" w:cstheme="minorHAnsi"/>
          <w:color w:val="000000"/>
        </w:rPr>
        <w:t>The role of the Panel</w:t>
      </w:r>
      <w:r w:rsidR="006F7078" w:rsidRPr="00C66F90">
        <w:rPr>
          <w:rFonts w:asciiTheme="minorHAnsi" w:eastAsia="Calibri" w:hAnsiTheme="minorHAnsi" w:cstheme="minorHAnsi"/>
          <w:color w:val="000000"/>
        </w:rPr>
        <w:tab/>
      </w:r>
      <w:r>
        <w:rPr>
          <w:rFonts w:asciiTheme="minorHAnsi" w:eastAsia="Calibri" w:hAnsiTheme="minorHAnsi" w:cstheme="minorHAnsi"/>
          <w:color w:val="000000"/>
        </w:rPr>
        <w:t>3</w:t>
      </w:r>
    </w:p>
    <w:p w14:paraId="1F01A797" w14:textId="454AC34B" w:rsidR="00F267C4" w:rsidRPr="00C66F90" w:rsidRDefault="00602E82">
      <w:pPr>
        <w:numPr>
          <w:ilvl w:val="0"/>
          <w:numId w:val="1"/>
        </w:numPr>
        <w:tabs>
          <w:tab w:val="clear" w:pos="864"/>
          <w:tab w:val="left" w:pos="1584"/>
          <w:tab w:val="right" w:pos="9000"/>
        </w:tabs>
        <w:spacing w:before="34" w:line="234" w:lineRule="exact"/>
        <w:jc w:val="both"/>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Panel </w:t>
      </w:r>
      <w:r w:rsidR="006F7078" w:rsidRPr="00C66F90">
        <w:rPr>
          <w:rFonts w:asciiTheme="minorHAnsi" w:eastAsia="Calibri" w:hAnsiTheme="minorHAnsi" w:cstheme="minorHAnsi"/>
          <w:color w:val="000000"/>
        </w:rPr>
        <w:t>Roles and Responsibilities</w:t>
      </w:r>
      <w:r w:rsidR="006F7078" w:rsidRPr="00C66F90">
        <w:rPr>
          <w:rFonts w:asciiTheme="minorHAnsi" w:eastAsia="Calibri" w:hAnsiTheme="minorHAnsi" w:cstheme="minorHAnsi"/>
          <w:color w:val="000000"/>
        </w:rPr>
        <w:tab/>
      </w:r>
      <w:r w:rsidR="009B3B69" w:rsidRPr="00C66F90">
        <w:rPr>
          <w:rFonts w:asciiTheme="minorHAnsi" w:eastAsia="Calibri" w:hAnsiTheme="minorHAnsi" w:cstheme="minorHAnsi"/>
          <w:color w:val="000000"/>
        </w:rPr>
        <w:t>4</w:t>
      </w:r>
    </w:p>
    <w:p w14:paraId="79C41CA5" w14:textId="5EC03E96" w:rsidR="00FC6525" w:rsidRPr="00C66F90" w:rsidRDefault="00BF2778" w:rsidP="4D3395F7">
      <w:pPr>
        <w:numPr>
          <w:ilvl w:val="0"/>
          <w:numId w:val="1"/>
        </w:numPr>
        <w:tabs>
          <w:tab w:val="clear" w:pos="864"/>
          <w:tab w:val="left" w:pos="1584"/>
          <w:tab w:val="right" w:pos="9000"/>
        </w:tabs>
        <w:spacing w:before="35" w:line="234" w:lineRule="exact"/>
        <w:jc w:val="both"/>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themeColor="text1"/>
        </w:rPr>
        <w:t>PAPA</w:t>
      </w:r>
      <w:r w:rsidR="59E8B0EA" w:rsidRPr="00C66F90">
        <w:rPr>
          <w:rFonts w:asciiTheme="minorHAnsi" w:eastAsia="Calibri" w:hAnsiTheme="minorHAnsi" w:cstheme="minorHAnsi"/>
          <w:color w:val="000000" w:themeColor="text1"/>
        </w:rPr>
        <w:t xml:space="preserve"> </w:t>
      </w:r>
      <w:r w:rsidR="00602E82">
        <w:rPr>
          <w:rFonts w:asciiTheme="minorHAnsi" w:eastAsia="Calibri" w:hAnsiTheme="minorHAnsi" w:cstheme="minorHAnsi"/>
          <w:color w:val="000000" w:themeColor="text1"/>
        </w:rPr>
        <w:t xml:space="preserve">Group </w:t>
      </w:r>
      <w:r w:rsidR="006F7078" w:rsidRPr="00C66F90">
        <w:rPr>
          <w:rFonts w:asciiTheme="minorHAnsi" w:eastAsia="Calibri" w:hAnsiTheme="minorHAnsi" w:cstheme="minorHAnsi"/>
          <w:color w:val="000000" w:themeColor="text1"/>
        </w:rPr>
        <w:t>Membership</w:t>
      </w:r>
      <w:r w:rsidRPr="00C66F90">
        <w:rPr>
          <w:rFonts w:asciiTheme="minorHAnsi" w:hAnsiTheme="minorHAnsi" w:cstheme="minorHAnsi"/>
        </w:rPr>
        <w:tab/>
      </w:r>
      <w:r w:rsidR="009E1760" w:rsidRPr="00C66F90">
        <w:rPr>
          <w:rFonts w:asciiTheme="minorHAnsi" w:eastAsia="Calibri" w:hAnsiTheme="minorHAnsi" w:cstheme="minorHAnsi"/>
          <w:color w:val="000000" w:themeColor="text1"/>
        </w:rPr>
        <w:t>6</w:t>
      </w:r>
    </w:p>
    <w:p w14:paraId="1D87191C" w14:textId="06716ED6" w:rsidR="00F267C4" w:rsidRPr="00C66F90" w:rsidRDefault="00FC6525">
      <w:pPr>
        <w:numPr>
          <w:ilvl w:val="0"/>
          <w:numId w:val="1"/>
        </w:numPr>
        <w:tabs>
          <w:tab w:val="clear" w:pos="864"/>
          <w:tab w:val="left" w:pos="1584"/>
          <w:tab w:val="right" w:pos="9000"/>
        </w:tabs>
        <w:spacing w:before="35" w:line="234" w:lineRule="exact"/>
        <w:jc w:val="both"/>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Decision </w:t>
      </w:r>
      <w:r w:rsidR="00F269D8" w:rsidRPr="00C66F90">
        <w:rPr>
          <w:rFonts w:asciiTheme="minorHAnsi" w:eastAsia="Calibri" w:hAnsiTheme="minorHAnsi" w:cstheme="minorHAnsi"/>
          <w:color w:val="000000"/>
        </w:rPr>
        <w:t>Making</w:t>
      </w:r>
      <w:r w:rsidR="006F7078" w:rsidRPr="00C66F90">
        <w:rPr>
          <w:rFonts w:asciiTheme="minorHAnsi" w:eastAsia="Calibri" w:hAnsiTheme="minorHAnsi" w:cstheme="minorHAnsi"/>
          <w:color w:val="000000"/>
        </w:rPr>
        <w:tab/>
      </w:r>
      <w:r w:rsidR="004E0D09" w:rsidRPr="00C66F90">
        <w:rPr>
          <w:rFonts w:asciiTheme="minorHAnsi" w:eastAsia="Calibri" w:hAnsiTheme="minorHAnsi" w:cstheme="minorHAnsi"/>
          <w:color w:val="000000"/>
        </w:rPr>
        <w:t>7</w:t>
      </w:r>
    </w:p>
    <w:p w14:paraId="62DB0510" w14:textId="3ED625F6" w:rsidR="00F267C4" w:rsidRPr="00C66F90" w:rsidRDefault="00BF2778">
      <w:pPr>
        <w:numPr>
          <w:ilvl w:val="0"/>
          <w:numId w:val="1"/>
        </w:numPr>
        <w:tabs>
          <w:tab w:val="clear" w:pos="864"/>
          <w:tab w:val="left" w:pos="1584"/>
          <w:tab w:val="right" w:pos="9000"/>
        </w:tabs>
        <w:spacing w:before="35" w:line="234" w:lineRule="exact"/>
        <w:jc w:val="both"/>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PAPA</w:t>
      </w:r>
      <w:r w:rsidR="00B2720A"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Criteria</w:t>
      </w:r>
      <w:r w:rsidR="00B2720A" w:rsidRPr="00C66F90">
        <w:rPr>
          <w:rFonts w:asciiTheme="minorHAnsi" w:eastAsia="Calibri" w:hAnsiTheme="minorHAnsi" w:cstheme="minorHAnsi"/>
          <w:color w:val="000000"/>
        </w:rPr>
        <w:t xml:space="preserve"> &amp; Application</w:t>
      </w:r>
      <w:r w:rsidR="00602E82">
        <w:rPr>
          <w:rFonts w:asciiTheme="minorHAnsi" w:eastAsia="Calibri" w:hAnsiTheme="minorHAnsi" w:cstheme="minorHAnsi"/>
          <w:color w:val="000000"/>
        </w:rPr>
        <w:t xml:space="preserve"> Process</w:t>
      </w:r>
      <w:r w:rsidR="006F7078" w:rsidRPr="00C66F90">
        <w:rPr>
          <w:rFonts w:asciiTheme="minorHAnsi" w:eastAsia="Calibri" w:hAnsiTheme="minorHAnsi" w:cstheme="minorHAnsi"/>
          <w:color w:val="000000"/>
        </w:rPr>
        <w:tab/>
      </w:r>
      <w:r w:rsidR="00602E82">
        <w:rPr>
          <w:rFonts w:asciiTheme="minorHAnsi" w:eastAsia="Calibri" w:hAnsiTheme="minorHAnsi" w:cstheme="minorHAnsi"/>
          <w:color w:val="000000"/>
        </w:rPr>
        <w:t>7</w:t>
      </w:r>
    </w:p>
    <w:p w14:paraId="3EE56603" w14:textId="387B2AC1" w:rsidR="00F267C4" w:rsidRPr="00C66F90" w:rsidRDefault="006F7078">
      <w:pPr>
        <w:numPr>
          <w:ilvl w:val="0"/>
          <w:numId w:val="1"/>
        </w:numPr>
        <w:tabs>
          <w:tab w:val="clear" w:pos="864"/>
          <w:tab w:val="left" w:pos="1584"/>
          <w:tab w:val="right" w:pos="9000"/>
        </w:tabs>
        <w:spacing w:before="35" w:line="234" w:lineRule="exact"/>
        <w:jc w:val="both"/>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Status of </w:t>
      </w:r>
      <w:r w:rsidR="00BF2778" w:rsidRPr="00C66F90">
        <w:rPr>
          <w:rFonts w:asciiTheme="minorHAnsi" w:eastAsia="Calibri" w:hAnsiTheme="minorHAnsi" w:cstheme="minorHAnsi"/>
          <w:color w:val="000000"/>
        </w:rPr>
        <w:t>PAPA</w:t>
      </w:r>
      <w:r w:rsidRPr="00C66F90">
        <w:rPr>
          <w:rFonts w:asciiTheme="minorHAnsi" w:eastAsia="Calibri" w:hAnsiTheme="minorHAnsi" w:cstheme="minorHAnsi"/>
          <w:color w:val="000000"/>
        </w:rPr>
        <w:t xml:space="preserve"> and Conf</w:t>
      </w:r>
      <w:r w:rsidR="00154728" w:rsidRPr="00C66F90">
        <w:rPr>
          <w:rFonts w:asciiTheme="minorHAnsi" w:eastAsia="Calibri" w:hAnsiTheme="minorHAnsi" w:cstheme="minorHAnsi"/>
          <w:color w:val="000000"/>
        </w:rPr>
        <w:t>licts of Interest</w:t>
      </w:r>
      <w:r w:rsidR="00154728" w:rsidRPr="00C66F90">
        <w:rPr>
          <w:rFonts w:asciiTheme="minorHAnsi" w:eastAsia="Calibri" w:hAnsiTheme="minorHAnsi" w:cstheme="minorHAnsi"/>
          <w:color w:val="000000"/>
        </w:rPr>
        <w:tab/>
      </w:r>
      <w:r w:rsidR="00602E82">
        <w:rPr>
          <w:rFonts w:asciiTheme="minorHAnsi" w:eastAsia="Calibri" w:hAnsiTheme="minorHAnsi" w:cstheme="minorHAnsi"/>
          <w:color w:val="000000"/>
        </w:rPr>
        <w:t>9</w:t>
      </w:r>
    </w:p>
    <w:p w14:paraId="58E67B10" w14:textId="06318FA0" w:rsidR="00602E82" w:rsidRDefault="00BF2778" w:rsidP="00154728">
      <w:pPr>
        <w:numPr>
          <w:ilvl w:val="0"/>
          <w:numId w:val="1"/>
        </w:numPr>
        <w:tabs>
          <w:tab w:val="clear" w:pos="864"/>
          <w:tab w:val="left" w:pos="1584"/>
          <w:tab w:val="right" w:pos="9000"/>
        </w:tabs>
        <w:spacing w:before="34" w:line="234" w:lineRule="exact"/>
        <w:jc w:val="both"/>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PAPA</w:t>
      </w:r>
      <w:r w:rsidR="00154728" w:rsidRPr="00C66F90">
        <w:rPr>
          <w:rFonts w:asciiTheme="minorHAnsi" w:eastAsia="Calibri" w:hAnsiTheme="minorHAnsi" w:cstheme="minorHAnsi"/>
          <w:color w:val="000000"/>
        </w:rPr>
        <w:t xml:space="preserve"> Record Keeping</w:t>
      </w:r>
      <w:r w:rsidR="00602E82">
        <w:rPr>
          <w:rFonts w:asciiTheme="minorHAnsi" w:eastAsia="Calibri" w:hAnsiTheme="minorHAnsi" w:cstheme="minorHAnsi"/>
          <w:color w:val="000000"/>
        </w:rPr>
        <w:tab/>
        <w:t>9</w:t>
      </w:r>
    </w:p>
    <w:p w14:paraId="7FF1B63B" w14:textId="68240687" w:rsidR="00F267C4" w:rsidRPr="00C66F90" w:rsidRDefault="00A75D91" w:rsidP="00154728">
      <w:pPr>
        <w:numPr>
          <w:ilvl w:val="0"/>
          <w:numId w:val="1"/>
        </w:numPr>
        <w:tabs>
          <w:tab w:val="clear" w:pos="864"/>
          <w:tab w:val="left" w:pos="1584"/>
          <w:tab w:val="right" w:pos="9000"/>
        </w:tabs>
        <w:spacing w:before="34" w:line="234" w:lineRule="exact"/>
        <w:jc w:val="both"/>
        <w:textAlignment w:val="baseline"/>
        <w:rPr>
          <w:rFonts w:asciiTheme="minorHAnsi" w:eastAsia="Calibri" w:hAnsiTheme="minorHAnsi" w:cstheme="minorHAnsi"/>
          <w:color w:val="000000"/>
        </w:rPr>
        <w:sectPr w:rsidR="00F267C4" w:rsidRPr="00C66F90">
          <w:pgSz w:w="11904" w:h="16843"/>
          <w:pgMar w:top="1060" w:right="1059" w:bottom="347" w:left="1085" w:header="720" w:footer="720" w:gutter="0"/>
          <w:cols w:space="720"/>
        </w:sectPr>
      </w:pPr>
      <w:r>
        <w:rPr>
          <w:rFonts w:asciiTheme="minorHAnsi" w:eastAsia="Calibri" w:hAnsiTheme="minorHAnsi" w:cstheme="minorHAnsi"/>
          <w:color w:val="000000"/>
        </w:rPr>
        <w:t xml:space="preserve">Relevant </w:t>
      </w:r>
      <w:r w:rsidR="00602E82">
        <w:rPr>
          <w:rFonts w:asciiTheme="minorHAnsi" w:eastAsia="Calibri" w:hAnsiTheme="minorHAnsi" w:cstheme="minorHAnsi"/>
          <w:color w:val="000000"/>
        </w:rPr>
        <w:t>Legislation</w:t>
      </w:r>
      <w:r w:rsidR="00154728" w:rsidRPr="00C66F90">
        <w:rPr>
          <w:rFonts w:asciiTheme="minorHAnsi" w:eastAsia="Calibri" w:hAnsiTheme="minorHAnsi" w:cstheme="minorHAnsi"/>
          <w:color w:val="000000"/>
        </w:rPr>
        <w:tab/>
      </w:r>
      <w:r w:rsidR="00602E82" w:rsidRPr="00C66F90">
        <w:rPr>
          <w:rFonts w:asciiTheme="minorHAnsi" w:eastAsia="Calibri" w:hAnsiTheme="minorHAnsi" w:cstheme="minorHAnsi"/>
          <w:color w:val="000000"/>
        </w:rPr>
        <w:t>1</w:t>
      </w:r>
      <w:r w:rsidR="00602E82">
        <w:rPr>
          <w:rFonts w:asciiTheme="minorHAnsi" w:eastAsia="Calibri" w:hAnsiTheme="minorHAnsi" w:cstheme="minorHAnsi"/>
          <w:color w:val="000000"/>
        </w:rPr>
        <w:t>0</w:t>
      </w:r>
    </w:p>
    <w:p w14:paraId="76E8E320" w14:textId="77777777" w:rsidR="00F267C4" w:rsidRPr="00C66F90" w:rsidRDefault="00F267C4">
      <w:pPr>
        <w:spacing w:before="9" w:line="20" w:lineRule="exact"/>
        <w:rPr>
          <w:rFonts w:asciiTheme="minorHAnsi" w:hAnsiTheme="minorHAnsi" w:cstheme="minorHAnsi"/>
        </w:rPr>
      </w:pPr>
    </w:p>
    <w:p w14:paraId="6A30EBBF" w14:textId="77777777" w:rsidR="00F267C4" w:rsidRPr="00C66F90" w:rsidRDefault="00F267C4">
      <w:pPr>
        <w:spacing w:after="9" w:line="20" w:lineRule="exact"/>
        <w:rPr>
          <w:rFonts w:asciiTheme="minorHAnsi" w:hAnsiTheme="minorHAnsi" w:cstheme="minorHAnsi"/>
        </w:rPr>
      </w:pPr>
    </w:p>
    <w:p w14:paraId="77065814" w14:textId="77777777" w:rsidR="00F267C4" w:rsidRPr="00C66F90" w:rsidRDefault="00F267C4">
      <w:pPr>
        <w:rPr>
          <w:rFonts w:asciiTheme="minorHAnsi" w:hAnsiTheme="minorHAnsi" w:cstheme="minorHAnsi"/>
        </w:rPr>
        <w:sectPr w:rsidR="00F267C4" w:rsidRPr="00C66F90">
          <w:type w:val="continuous"/>
          <w:pgSz w:w="11904" w:h="16843"/>
          <w:pgMar w:top="1060" w:right="1059" w:bottom="347" w:left="1085" w:header="720" w:footer="720" w:gutter="0"/>
          <w:cols w:space="720"/>
        </w:sectPr>
      </w:pPr>
    </w:p>
    <w:p w14:paraId="74055697" w14:textId="491B4FC5" w:rsidR="00F267C4" w:rsidRPr="00C66F90" w:rsidRDefault="006F7078" w:rsidP="00A477B8">
      <w:pPr>
        <w:pBdr>
          <w:top w:val="single" w:sz="5" w:space="3" w:color="000000"/>
          <w:left w:val="single" w:sz="5" w:space="0" w:color="000000"/>
          <w:bottom w:val="single" w:sz="5" w:space="3" w:color="000000"/>
          <w:right w:val="single" w:sz="5" w:space="0" w:color="000000"/>
        </w:pBdr>
        <w:shd w:val="solid" w:color="BFBFBF" w:fill="BFBFBF"/>
        <w:spacing w:line="242" w:lineRule="exact"/>
        <w:ind w:left="617" w:right="604"/>
        <w:jc w:val="center"/>
        <w:textAlignment w:val="baseline"/>
        <w:rPr>
          <w:rFonts w:asciiTheme="minorHAnsi" w:eastAsia="Calibri" w:hAnsiTheme="minorHAnsi" w:cstheme="minorHAnsi"/>
          <w:b/>
          <w:color w:val="000000"/>
          <w:spacing w:val="-1"/>
        </w:rPr>
      </w:pPr>
      <w:r w:rsidRPr="00C66F90">
        <w:rPr>
          <w:rFonts w:asciiTheme="minorHAnsi" w:eastAsia="Calibri" w:hAnsiTheme="minorHAnsi" w:cstheme="minorHAnsi"/>
          <w:b/>
          <w:color w:val="000000"/>
          <w:spacing w:val="-1"/>
        </w:rPr>
        <w:t xml:space="preserve">1. </w:t>
      </w:r>
      <w:r w:rsidR="00F2787F" w:rsidRPr="00C66F90">
        <w:rPr>
          <w:rFonts w:asciiTheme="minorHAnsi" w:eastAsia="Calibri" w:hAnsiTheme="minorHAnsi" w:cstheme="minorHAnsi"/>
          <w:b/>
          <w:color w:val="000000"/>
          <w:spacing w:val="-1"/>
        </w:rPr>
        <w:t>I</w:t>
      </w:r>
      <w:r w:rsidR="00F2787F">
        <w:rPr>
          <w:rFonts w:asciiTheme="minorHAnsi" w:eastAsia="Calibri" w:hAnsiTheme="minorHAnsi" w:cstheme="minorHAnsi"/>
          <w:b/>
          <w:color w:val="000000"/>
          <w:spacing w:val="-1"/>
        </w:rPr>
        <w:t>ntroduction</w:t>
      </w:r>
    </w:p>
    <w:p w14:paraId="07ABB219" w14:textId="77777777" w:rsidR="00451812" w:rsidRPr="00C66F90" w:rsidRDefault="00451812" w:rsidP="00A477B8">
      <w:pPr>
        <w:tabs>
          <w:tab w:val="left" w:pos="1440"/>
        </w:tabs>
        <w:spacing w:before="37" w:line="231" w:lineRule="exact"/>
        <w:ind w:left="1440" w:hanging="720"/>
        <w:textAlignment w:val="baseline"/>
        <w:rPr>
          <w:rFonts w:asciiTheme="minorHAnsi" w:eastAsia="Calibri" w:hAnsiTheme="minorHAnsi" w:cstheme="minorHAnsi"/>
          <w:color w:val="000000"/>
        </w:rPr>
      </w:pPr>
    </w:p>
    <w:p w14:paraId="1DF02107" w14:textId="66DEA765" w:rsidR="0002324D" w:rsidRPr="00C66F90" w:rsidRDefault="004273B0" w:rsidP="006835AA">
      <w:pPr>
        <w:pStyle w:val="ListParagraph"/>
        <w:numPr>
          <w:ilvl w:val="1"/>
          <w:numId w:val="25"/>
        </w:numPr>
        <w:tabs>
          <w:tab w:val="left" w:pos="1440"/>
        </w:tabs>
        <w:spacing w:before="37"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The</w:t>
      </w:r>
      <w:r w:rsidR="00623A17" w:rsidRPr="00C66F90">
        <w:rPr>
          <w:rFonts w:asciiTheme="minorHAnsi" w:eastAsia="Calibri" w:hAnsiTheme="minorHAnsi" w:cstheme="minorHAnsi"/>
          <w:color w:val="000000"/>
        </w:rPr>
        <w:t xml:space="preserve"> Public Art</w:t>
      </w:r>
      <w:r w:rsidRPr="00C66F90">
        <w:rPr>
          <w:rFonts w:asciiTheme="minorHAnsi" w:eastAsia="Calibri" w:hAnsiTheme="minorHAnsi" w:cstheme="minorHAnsi"/>
          <w:color w:val="000000"/>
        </w:rPr>
        <w:t xml:space="preserve"> Panel</w:t>
      </w:r>
      <w:r w:rsidR="00623A17" w:rsidRPr="00C66F90">
        <w:rPr>
          <w:rFonts w:asciiTheme="minorHAnsi" w:eastAsia="Calibri" w:hAnsiTheme="minorHAnsi" w:cstheme="minorHAnsi"/>
          <w:color w:val="000000"/>
        </w:rPr>
        <w:t xml:space="preserve"> </w:t>
      </w:r>
      <w:r w:rsidR="00AA0F70" w:rsidRPr="00C66F90">
        <w:rPr>
          <w:rFonts w:asciiTheme="minorHAnsi" w:eastAsia="Calibri" w:hAnsiTheme="minorHAnsi" w:cstheme="minorHAnsi"/>
          <w:color w:val="000000"/>
        </w:rPr>
        <w:t xml:space="preserve">Aberdeen </w:t>
      </w:r>
      <w:r w:rsidR="00623A17" w:rsidRPr="00C66F90">
        <w:rPr>
          <w:rFonts w:asciiTheme="minorHAnsi" w:eastAsia="Calibri" w:hAnsiTheme="minorHAnsi" w:cstheme="minorHAnsi"/>
          <w:color w:val="000000"/>
        </w:rPr>
        <w:t>(</w:t>
      </w:r>
      <w:r w:rsidR="00094266" w:rsidRPr="00C66F90">
        <w:rPr>
          <w:rFonts w:asciiTheme="minorHAnsi" w:eastAsia="Calibri" w:hAnsiTheme="minorHAnsi" w:cstheme="minorHAnsi"/>
          <w:color w:val="000000"/>
        </w:rPr>
        <w:t>PAPA) will</w:t>
      </w:r>
      <w:r w:rsidR="005D056E" w:rsidRPr="00C66F90">
        <w:rPr>
          <w:rFonts w:asciiTheme="minorHAnsi" w:eastAsia="Calibri" w:hAnsiTheme="minorHAnsi" w:cstheme="minorHAnsi"/>
          <w:color w:val="000000"/>
        </w:rPr>
        <w:t xml:space="preserve"> </w:t>
      </w:r>
      <w:r w:rsidRPr="00C66F90">
        <w:rPr>
          <w:rFonts w:asciiTheme="minorHAnsi" w:eastAsia="Calibri" w:hAnsiTheme="minorHAnsi" w:cstheme="minorHAnsi"/>
          <w:color w:val="000000"/>
        </w:rPr>
        <w:t xml:space="preserve">support the City Council in delivering the Council’s </w:t>
      </w:r>
      <w:r w:rsidR="00DD2232" w:rsidRPr="00C66F90">
        <w:rPr>
          <w:rFonts w:asciiTheme="minorHAnsi" w:eastAsia="Calibri" w:hAnsiTheme="minorHAnsi" w:cstheme="minorHAnsi"/>
          <w:color w:val="000000"/>
        </w:rPr>
        <w:t>P</w:t>
      </w:r>
      <w:r w:rsidRPr="00C66F90">
        <w:rPr>
          <w:rFonts w:asciiTheme="minorHAnsi" w:eastAsia="Calibri" w:hAnsiTheme="minorHAnsi" w:cstheme="minorHAnsi"/>
          <w:color w:val="000000"/>
        </w:rPr>
        <w:t xml:space="preserve">ublic </w:t>
      </w:r>
      <w:r w:rsidR="00DD2232" w:rsidRPr="00C66F90">
        <w:rPr>
          <w:rFonts w:asciiTheme="minorHAnsi" w:eastAsia="Calibri" w:hAnsiTheme="minorHAnsi" w:cstheme="minorHAnsi"/>
          <w:color w:val="000000"/>
        </w:rPr>
        <w:t>A</w:t>
      </w:r>
      <w:r w:rsidRPr="00C66F90">
        <w:rPr>
          <w:rFonts w:asciiTheme="minorHAnsi" w:eastAsia="Calibri" w:hAnsiTheme="minorHAnsi" w:cstheme="minorHAnsi"/>
          <w:color w:val="000000"/>
        </w:rPr>
        <w:t xml:space="preserve">rt </w:t>
      </w:r>
      <w:r w:rsidR="008478D2" w:rsidRPr="00C66F90">
        <w:rPr>
          <w:rFonts w:asciiTheme="minorHAnsi" w:eastAsia="Calibri" w:hAnsiTheme="minorHAnsi" w:cstheme="minorHAnsi"/>
          <w:color w:val="000000"/>
        </w:rPr>
        <w:t>Guidance</w:t>
      </w:r>
      <w:r w:rsidR="0048113A">
        <w:rPr>
          <w:rFonts w:asciiTheme="minorHAnsi" w:eastAsia="Calibri" w:hAnsiTheme="minorHAnsi" w:cstheme="minorHAnsi"/>
          <w:color w:val="000000"/>
        </w:rPr>
        <w:t>. The guidance describes best practice, and recommendations</w:t>
      </w:r>
      <w:r w:rsidR="007C1EDC" w:rsidRPr="00C66F90">
        <w:rPr>
          <w:rFonts w:asciiTheme="minorHAnsi" w:eastAsia="Calibri" w:hAnsiTheme="minorHAnsi" w:cstheme="minorHAnsi"/>
          <w:color w:val="000000"/>
        </w:rPr>
        <w:t xml:space="preserve"> </w:t>
      </w:r>
      <w:r w:rsidR="00003A81" w:rsidRPr="00C66F90">
        <w:rPr>
          <w:rFonts w:asciiTheme="minorHAnsi" w:eastAsia="Calibri" w:hAnsiTheme="minorHAnsi" w:cstheme="minorHAnsi"/>
          <w:color w:val="000000"/>
        </w:rPr>
        <w:t xml:space="preserve">when considering the commissioning and caretaking of public art </w:t>
      </w:r>
      <w:r w:rsidR="0002324D" w:rsidRPr="00C66F90">
        <w:rPr>
          <w:rFonts w:asciiTheme="minorHAnsi" w:eastAsia="Calibri" w:hAnsiTheme="minorHAnsi" w:cstheme="minorHAnsi"/>
          <w:color w:val="000000"/>
        </w:rPr>
        <w:t xml:space="preserve">in Aberdeen. </w:t>
      </w:r>
    </w:p>
    <w:p w14:paraId="56B44568" w14:textId="77777777" w:rsidR="007C1EDC" w:rsidRPr="00094266" w:rsidRDefault="007C1EDC" w:rsidP="00C66F90">
      <w:pPr>
        <w:pStyle w:val="ListParagraph"/>
        <w:tabs>
          <w:tab w:val="left" w:pos="1440"/>
        </w:tabs>
        <w:spacing w:before="37" w:line="231" w:lineRule="exact"/>
        <w:ind w:left="1440"/>
        <w:textAlignment w:val="baseline"/>
        <w:rPr>
          <w:rFonts w:asciiTheme="minorHAnsi" w:eastAsia="Calibri" w:hAnsiTheme="minorHAnsi" w:cstheme="minorHAnsi"/>
        </w:rPr>
      </w:pPr>
    </w:p>
    <w:p w14:paraId="4662E508" w14:textId="698CCB6F" w:rsidR="006835AA" w:rsidRPr="00094266" w:rsidRDefault="00FD1CD0" w:rsidP="007C1EDC">
      <w:pPr>
        <w:pStyle w:val="ListParagraph"/>
        <w:numPr>
          <w:ilvl w:val="1"/>
          <w:numId w:val="25"/>
        </w:numPr>
        <w:tabs>
          <w:tab w:val="left" w:pos="1440"/>
        </w:tabs>
        <w:spacing w:before="37" w:line="231" w:lineRule="exact"/>
        <w:textAlignment w:val="baseline"/>
        <w:rPr>
          <w:rFonts w:asciiTheme="minorHAnsi" w:eastAsia="Calibri" w:hAnsiTheme="minorHAnsi" w:cstheme="minorHAnsi"/>
        </w:rPr>
      </w:pPr>
      <w:r w:rsidRPr="00094266">
        <w:rPr>
          <w:rFonts w:asciiTheme="minorHAnsi" w:eastAsia="Calibri" w:hAnsiTheme="minorHAnsi" w:cstheme="minorHAnsi"/>
        </w:rPr>
        <w:t>Th</w:t>
      </w:r>
      <w:r w:rsidR="0048113A" w:rsidRPr="00094266">
        <w:rPr>
          <w:rFonts w:asciiTheme="minorHAnsi" w:eastAsia="Calibri" w:hAnsiTheme="minorHAnsi" w:cstheme="minorHAnsi"/>
        </w:rPr>
        <w:t xml:space="preserve">is means that any applicant </w:t>
      </w:r>
      <w:r w:rsidR="00AD7D46" w:rsidRPr="00094266">
        <w:rPr>
          <w:rFonts w:asciiTheme="minorHAnsi" w:eastAsia="Calibri" w:hAnsiTheme="minorHAnsi" w:cstheme="minorHAnsi"/>
        </w:rPr>
        <w:t xml:space="preserve">(Council, community or individual), </w:t>
      </w:r>
      <w:r w:rsidR="0048113A" w:rsidRPr="00094266">
        <w:rPr>
          <w:rFonts w:asciiTheme="minorHAnsi" w:eastAsia="Calibri" w:hAnsiTheme="minorHAnsi" w:cstheme="minorHAnsi"/>
        </w:rPr>
        <w:t xml:space="preserve">who wishes to </w:t>
      </w:r>
      <w:r w:rsidR="00B22E43" w:rsidRPr="00094266">
        <w:rPr>
          <w:rFonts w:asciiTheme="minorHAnsi" w:eastAsia="Calibri" w:hAnsiTheme="minorHAnsi" w:cstheme="minorHAnsi"/>
        </w:rPr>
        <w:t>commission</w:t>
      </w:r>
      <w:r w:rsidR="00A225F8" w:rsidRPr="00094266">
        <w:rPr>
          <w:rFonts w:asciiTheme="minorHAnsi" w:eastAsia="Calibri" w:hAnsiTheme="minorHAnsi" w:cstheme="minorHAnsi"/>
        </w:rPr>
        <w:t xml:space="preserve"> </w:t>
      </w:r>
      <w:r w:rsidR="00B47A36" w:rsidRPr="00094266">
        <w:rPr>
          <w:rFonts w:asciiTheme="minorHAnsi" w:eastAsia="Calibri" w:hAnsiTheme="minorHAnsi" w:cstheme="minorHAnsi"/>
        </w:rPr>
        <w:t>public art</w:t>
      </w:r>
      <w:r w:rsidR="00A225F8" w:rsidRPr="00094266">
        <w:rPr>
          <w:rFonts w:asciiTheme="minorHAnsi" w:eastAsia="Calibri" w:hAnsiTheme="minorHAnsi" w:cstheme="minorHAnsi"/>
        </w:rPr>
        <w:t>work</w:t>
      </w:r>
      <w:r w:rsidR="00B47A36" w:rsidRPr="00094266">
        <w:rPr>
          <w:rFonts w:asciiTheme="minorHAnsi" w:eastAsia="Calibri" w:hAnsiTheme="minorHAnsi" w:cstheme="minorHAnsi"/>
        </w:rPr>
        <w:t xml:space="preserve"> </w:t>
      </w:r>
      <w:r w:rsidR="001E6A33" w:rsidRPr="00094266">
        <w:rPr>
          <w:rFonts w:asciiTheme="minorHAnsi" w:eastAsia="Calibri" w:hAnsiTheme="minorHAnsi" w:cstheme="minorHAnsi"/>
        </w:rPr>
        <w:t xml:space="preserve">intended for </w:t>
      </w:r>
      <w:r w:rsidR="006D6E47" w:rsidRPr="00094266">
        <w:rPr>
          <w:rFonts w:asciiTheme="minorHAnsi" w:eastAsia="Calibri" w:hAnsiTheme="minorHAnsi" w:cstheme="minorHAnsi"/>
        </w:rPr>
        <w:t xml:space="preserve">Aberdeen City Council </w:t>
      </w:r>
      <w:r w:rsidR="001E6A33" w:rsidRPr="00094266">
        <w:rPr>
          <w:rFonts w:asciiTheme="minorHAnsi" w:eastAsia="Calibri" w:hAnsiTheme="minorHAnsi" w:cstheme="minorHAnsi"/>
        </w:rPr>
        <w:t>land</w:t>
      </w:r>
      <w:r w:rsidR="002F51A7" w:rsidRPr="00094266">
        <w:rPr>
          <w:rFonts w:asciiTheme="minorHAnsi" w:eastAsia="Calibri" w:hAnsiTheme="minorHAnsi" w:cstheme="minorHAnsi"/>
        </w:rPr>
        <w:t>, building</w:t>
      </w:r>
      <w:r w:rsidR="0065453E" w:rsidRPr="00094266">
        <w:rPr>
          <w:rFonts w:asciiTheme="minorHAnsi" w:eastAsia="Calibri" w:hAnsiTheme="minorHAnsi" w:cstheme="minorHAnsi"/>
        </w:rPr>
        <w:t>s</w:t>
      </w:r>
      <w:r w:rsidR="006D6E47" w:rsidRPr="00094266">
        <w:rPr>
          <w:rFonts w:asciiTheme="minorHAnsi" w:eastAsia="Calibri" w:hAnsiTheme="minorHAnsi" w:cstheme="minorHAnsi"/>
        </w:rPr>
        <w:t>, s</w:t>
      </w:r>
      <w:r w:rsidR="002F51A7" w:rsidRPr="00094266">
        <w:rPr>
          <w:rFonts w:asciiTheme="minorHAnsi" w:eastAsia="Calibri" w:hAnsiTheme="minorHAnsi" w:cstheme="minorHAnsi"/>
        </w:rPr>
        <w:t>paces</w:t>
      </w:r>
      <w:r w:rsidR="00F94077" w:rsidRPr="00094266">
        <w:rPr>
          <w:rFonts w:asciiTheme="minorHAnsi" w:eastAsia="Calibri" w:hAnsiTheme="minorHAnsi" w:cstheme="minorHAnsi"/>
        </w:rPr>
        <w:t xml:space="preserve"> </w:t>
      </w:r>
      <w:r w:rsidR="006D6E47" w:rsidRPr="00094266">
        <w:rPr>
          <w:rFonts w:asciiTheme="minorHAnsi" w:eastAsia="Calibri" w:hAnsiTheme="minorHAnsi" w:cstheme="minorHAnsi"/>
        </w:rPr>
        <w:t xml:space="preserve">or </w:t>
      </w:r>
      <w:r w:rsidR="00643DCC" w:rsidRPr="00094266">
        <w:rPr>
          <w:rFonts w:asciiTheme="minorHAnsi" w:eastAsia="Calibri" w:hAnsiTheme="minorHAnsi" w:cstheme="minorHAnsi"/>
        </w:rPr>
        <w:t xml:space="preserve">adopted roads </w:t>
      </w:r>
      <w:r w:rsidR="002F4FA1" w:rsidRPr="00094266">
        <w:rPr>
          <w:rFonts w:asciiTheme="minorHAnsi" w:eastAsia="Calibri" w:hAnsiTheme="minorHAnsi" w:cstheme="minorHAnsi"/>
        </w:rPr>
        <w:t>need to apply to the PAPA panel</w:t>
      </w:r>
      <w:r w:rsidR="00845895" w:rsidRPr="00094266">
        <w:rPr>
          <w:rFonts w:asciiTheme="minorHAnsi" w:eastAsia="Calibri" w:hAnsiTheme="minorHAnsi" w:cstheme="minorHAnsi"/>
        </w:rPr>
        <w:t xml:space="preserve"> and follow the process laid out which is to follow the recommendations by the panel</w:t>
      </w:r>
      <w:r w:rsidR="00E53871" w:rsidRPr="00094266">
        <w:rPr>
          <w:rFonts w:asciiTheme="minorHAnsi" w:eastAsia="Calibri" w:hAnsiTheme="minorHAnsi" w:cstheme="minorHAnsi"/>
        </w:rPr>
        <w:t xml:space="preserve">. </w:t>
      </w:r>
    </w:p>
    <w:p w14:paraId="56C85B19" w14:textId="77777777" w:rsidR="00E76CA2" w:rsidRPr="00094266" w:rsidRDefault="00E76CA2" w:rsidP="00C66F90">
      <w:pPr>
        <w:pStyle w:val="ListParagraph"/>
        <w:rPr>
          <w:rFonts w:asciiTheme="minorHAnsi" w:eastAsia="Calibri" w:hAnsiTheme="minorHAnsi" w:cstheme="minorHAnsi"/>
          <w:color w:val="000000" w:themeColor="text1"/>
        </w:rPr>
      </w:pPr>
    </w:p>
    <w:p w14:paraId="0584E817" w14:textId="5ABD8D26" w:rsidR="00E76CA2" w:rsidRPr="00094266" w:rsidRDefault="00395FCC" w:rsidP="006954C8">
      <w:pPr>
        <w:pStyle w:val="ListParagraph"/>
        <w:numPr>
          <w:ilvl w:val="1"/>
          <w:numId w:val="25"/>
        </w:numPr>
        <w:tabs>
          <w:tab w:val="left" w:pos="1440"/>
        </w:tabs>
        <w:spacing w:before="37" w:line="231" w:lineRule="exact"/>
        <w:textAlignment w:val="baseline"/>
        <w:rPr>
          <w:rFonts w:asciiTheme="minorHAnsi" w:eastAsia="Calibri" w:hAnsiTheme="minorHAnsi" w:cstheme="minorHAnsi"/>
          <w:color w:val="000000" w:themeColor="text1"/>
          <w:sz w:val="18"/>
          <w:szCs w:val="18"/>
        </w:rPr>
      </w:pPr>
      <w:r w:rsidRPr="00094266">
        <w:rPr>
          <w:rFonts w:asciiTheme="minorHAnsi" w:eastAsia="Calibri" w:hAnsiTheme="minorHAnsi" w:cstheme="minorHAnsi"/>
          <w:color w:val="000000" w:themeColor="text1"/>
        </w:rPr>
        <w:t xml:space="preserve">The PAPA panel will also provide guidance on any development proposals submitted to the planning authority which include public art provision. </w:t>
      </w:r>
    </w:p>
    <w:p w14:paraId="16790835" w14:textId="77777777" w:rsidR="00395FCC" w:rsidRPr="00395FCC" w:rsidRDefault="00395FCC" w:rsidP="00395FCC">
      <w:pPr>
        <w:pStyle w:val="ListParagraph"/>
        <w:rPr>
          <w:rFonts w:asciiTheme="minorHAnsi" w:eastAsia="Calibri" w:hAnsiTheme="minorHAnsi" w:cstheme="minorHAnsi"/>
          <w:color w:val="000000"/>
          <w:sz w:val="18"/>
          <w:szCs w:val="18"/>
        </w:rPr>
      </w:pPr>
    </w:p>
    <w:p w14:paraId="34DCD235" w14:textId="77777777" w:rsidR="00395FCC" w:rsidRPr="00C66F90" w:rsidRDefault="00395FCC" w:rsidP="00395FCC">
      <w:pPr>
        <w:pStyle w:val="ListParagraph"/>
        <w:tabs>
          <w:tab w:val="left" w:pos="1440"/>
        </w:tabs>
        <w:spacing w:before="37" w:line="231" w:lineRule="exact"/>
        <w:ind w:left="1440"/>
        <w:textAlignment w:val="baseline"/>
        <w:rPr>
          <w:rFonts w:asciiTheme="minorHAnsi" w:eastAsia="Calibri" w:hAnsiTheme="minorHAnsi" w:cstheme="minorHAnsi"/>
          <w:color w:val="000000"/>
          <w:sz w:val="18"/>
          <w:szCs w:val="18"/>
        </w:rPr>
      </w:pPr>
    </w:p>
    <w:p w14:paraId="2D268629" w14:textId="199E9B67" w:rsidR="00F267C4" w:rsidRDefault="004207BE" w:rsidP="00653934">
      <w:pPr>
        <w:pStyle w:val="ListParagraph"/>
        <w:numPr>
          <w:ilvl w:val="1"/>
          <w:numId w:val="25"/>
        </w:numPr>
        <w:tabs>
          <w:tab w:val="left" w:pos="1440"/>
        </w:tabs>
        <w:spacing w:before="308" w:line="231" w:lineRule="exact"/>
        <w:textAlignment w:val="baseline"/>
        <w:rPr>
          <w:rFonts w:asciiTheme="minorHAnsi" w:eastAsia="Calibri" w:hAnsiTheme="minorHAnsi" w:cstheme="minorHAnsi"/>
          <w:color w:val="000000"/>
        </w:rPr>
      </w:pPr>
      <w:r w:rsidRPr="00653934">
        <w:rPr>
          <w:rFonts w:asciiTheme="minorHAnsi" w:eastAsia="Calibri" w:hAnsiTheme="minorHAnsi" w:cstheme="minorHAnsi"/>
          <w:color w:val="000000"/>
        </w:rPr>
        <w:t>In addition, a</w:t>
      </w:r>
      <w:r w:rsidR="00A63FAE" w:rsidRPr="00653934">
        <w:rPr>
          <w:rFonts w:asciiTheme="minorHAnsi" w:eastAsia="Calibri" w:hAnsiTheme="minorHAnsi" w:cstheme="minorHAnsi"/>
          <w:color w:val="000000"/>
        </w:rPr>
        <w:t xml:space="preserve">ny party wishing to deliver public art in the urban realm </w:t>
      </w:r>
      <w:r w:rsidR="0084366F" w:rsidRPr="00653934">
        <w:rPr>
          <w:rFonts w:asciiTheme="minorHAnsi" w:eastAsia="Calibri" w:hAnsiTheme="minorHAnsi" w:cstheme="minorHAnsi"/>
          <w:color w:val="000000"/>
        </w:rPr>
        <w:t xml:space="preserve">in Aberdeen City </w:t>
      </w:r>
      <w:r w:rsidR="002040C9" w:rsidRPr="00653934">
        <w:rPr>
          <w:rFonts w:asciiTheme="minorHAnsi" w:eastAsia="Calibri" w:hAnsiTheme="minorHAnsi" w:cstheme="minorHAnsi"/>
          <w:color w:val="000000"/>
        </w:rPr>
        <w:t>can</w:t>
      </w:r>
      <w:r w:rsidR="00A52526" w:rsidRPr="00653934">
        <w:rPr>
          <w:rFonts w:asciiTheme="minorHAnsi" w:eastAsia="Calibri" w:hAnsiTheme="minorHAnsi" w:cstheme="minorHAnsi"/>
          <w:color w:val="000000"/>
        </w:rPr>
        <w:t xml:space="preserve"> be give</w:t>
      </w:r>
      <w:r w:rsidR="000464C5" w:rsidRPr="00653934">
        <w:rPr>
          <w:rFonts w:asciiTheme="minorHAnsi" w:eastAsia="Calibri" w:hAnsiTheme="minorHAnsi" w:cstheme="minorHAnsi"/>
          <w:color w:val="000000"/>
        </w:rPr>
        <w:t>n</w:t>
      </w:r>
      <w:r w:rsidR="00A52526" w:rsidRPr="00653934">
        <w:rPr>
          <w:rFonts w:asciiTheme="minorHAnsi" w:eastAsia="Calibri" w:hAnsiTheme="minorHAnsi" w:cstheme="minorHAnsi"/>
          <w:color w:val="000000"/>
        </w:rPr>
        <w:t xml:space="preserve"> </w:t>
      </w:r>
      <w:r w:rsidR="00782C61" w:rsidRPr="00653934">
        <w:rPr>
          <w:rFonts w:asciiTheme="minorHAnsi" w:eastAsia="Calibri" w:hAnsiTheme="minorHAnsi" w:cstheme="minorHAnsi"/>
          <w:color w:val="000000"/>
        </w:rPr>
        <w:t>advice and</w:t>
      </w:r>
      <w:r w:rsidR="00A52526" w:rsidRPr="00653934">
        <w:rPr>
          <w:rFonts w:asciiTheme="minorHAnsi" w:eastAsia="Calibri" w:hAnsiTheme="minorHAnsi" w:cstheme="minorHAnsi"/>
          <w:color w:val="000000"/>
        </w:rPr>
        <w:t xml:space="preserve"> guided by the PAPA panel. </w:t>
      </w:r>
    </w:p>
    <w:p w14:paraId="74BC85F9" w14:textId="77777777" w:rsidR="00104171" w:rsidRDefault="00104171" w:rsidP="00104171">
      <w:pPr>
        <w:pStyle w:val="ListParagraph"/>
        <w:tabs>
          <w:tab w:val="left" w:pos="1440"/>
        </w:tabs>
        <w:spacing w:before="308" w:line="231" w:lineRule="exact"/>
        <w:ind w:left="1440"/>
        <w:textAlignment w:val="baseline"/>
        <w:rPr>
          <w:rFonts w:asciiTheme="minorHAnsi" w:eastAsia="Calibri" w:hAnsiTheme="minorHAnsi" w:cstheme="minorHAnsi"/>
          <w:color w:val="000000"/>
        </w:rPr>
      </w:pPr>
    </w:p>
    <w:p w14:paraId="243982C4" w14:textId="320F8672" w:rsidR="00653934" w:rsidRPr="00094266" w:rsidRDefault="00104171" w:rsidP="00653934">
      <w:pPr>
        <w:pStyle w:val="ListParagraph"/>
        <w:numPr>
          <w:ilvl w:val="1"/>
          <w:numId w:val="25"/>
        </w:numPr>
        <w:tabs>
          <w:tab w:val="left" w:pos="1440"/>
        </w:tabs>
        <w:spacing w:before="308" w:line="231" w:lineRule="exact"/>
        <w:textAlignment w:val="baseline"/>
        <w:rPr>
          <w:rFonts w:asciiTheme="minorHAnsi" w:eastAsia="Calibri" w:hAnsiTheme="minorHAnsi" w:cstheme="minorHAnsi"/>
          <w:color w:val="000000" w:themeColor="text1"/>
        </w:rPr>
      </w:pPr>
      <w:r w:rsidRPr="00094266">
        <w:rPr>
          <w:rFonts w:asciiTheme="minorHAnsi" w:eastAsia="Calibri" w:hAnsiTheme="minorHAnsi" w:cstheme="minorHAnsi"/>
          <w:color w:val="000000" w:themeColor="text1"/>
        </w:rPr>
        <w:t xml:space="preserve">Public art proposals which request common good funding from the Council will go through the PAPA process prior to </w:t>
      </w:r>
      <w:r w:rsidR="00A13332" w:rsidRPr="00094266">
        <w:rPr>
          <w:rFonts w:asciiTheme="minorHAnsi" w:eastAsia="Calibri" w:hAnsiTheme="minorHAnsi" w:cstheme="minorHAnsi"/>
          <w:color w:val="000000" w:themeColor="text1"/>
        </w:rPr>
        <w:t>application;</w:t>
      </w:r>
      <w:r w:rsidRPr="00094266">
        <w:rPr>
          <w:rFonts w:asciiTheme="minorHAnsi" w:eastAsia="Calibri" w:hAnsiTheme="minorHAnsi" w:cstheme="minorHAnsi"/>
          <w:color w:val="000000" w:themeColor="text1"/>
        </w:rPr>
        <w:t xml:space="preserve"> the applications will be considered at the full </w:t>
      </w:r>
      <w:r w:rsidR="00A13332">
        <w:rPr>
          <w:rFonts w:asciiTheme="minorHAnsi" w:eastAsia="Calibri" w:hAnsiTheme="minorHAnsi" w:cstheme="minorHAnsi"/>
          <w:color w:val="000000" w:themeColor="text1"/>
        </w:rPr>
        <w:t>Council</w:t>
      </w:r>
      <w:r w:rsidRPr="00094266">
        <w:rPr>
          <w:rFonts w:asciiTheme="minorHAnsi" w:eastAsia="Calibri" w:hAnsiTheme="minorHAnsi" w:cstheme="minorHAnsi"/>
          <w:color w:val="000000" w:themeColor="text1"/>
        </w:rPr>
        <w:t xml:space="preserve"> meeting</w:t>
      </w:r>
      <w:r w:rsidR="00404639">
        <w:rPr>
          <w:rFonts w:asciiTheme="minorHAnsi" w:eastAsia="Calibri" w:hAnsiTheme="minorHAnsi" w:cstheme="minorHAnsi"/>
          <w:color w:val="000000" w:themeColor="text1"/>
        </w:rPr>
        <w:t>.</w:t>
      </w:r>
    </w:p>
    <w:p w14:paraId="55595726" w14:textId="77777777" w:rsidR="00653934" w:rsidRPr="00653934" w:rsidRDefault="00653934" w:rsidP="00275DD9">
      <w:pPr>
        <w:pStyle w:val="ListParagraph"/>
        <w:tabs>
          <w:tab w:val="left" w:pos="1440"/>
        </w:tabs>
        <w:spacing w:before="308" w:line="231" w:lineRule="exact"/>
        <w:ind w:left="1440"/>
        <w:textAlignment w:val="baseline"/>
        <w:rPr>
          <w:rFonts w:asciiTheme="minorHAnsi" w:eastAsia="Calibri" w:hAnsiTheme="minorHAnsi" w:cstheme="minorHAnsi"/>
          <w:color w:val="000000"/>
        </w:rPr>
      </w:pPr>
    </w:p>
    <w:p w14:paraId="78147CB9" w14:textId="417942C4" w:rsidR="00081008" w:rsidRPr="00C66F90" w:rsidRDefault="00945DAC" w:rsidP="000D66EB">
      <w:pPr>
        <w:tabs>
          <w:tab w:val="left" w:pos="1440"/>
        </w:tabs>
        <w:spacing w:before="307" w:line="231" w:lineRule="exact"/>
        <w:ind w:left="1440" w:hanging="72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1.</w:t>
      </w:r>
      <w:r w:rsidR="00275DD9">
        <w:rPr>
          <w:rFonts w:asciiTheme="minorHAnsi" w:eastAsia="Calibri" w:hAnsiTheme="minorHAnsi" w:cstheme="minorHAnsi"/>
          <w:color w:val="000000"/>
        </w:rPr>
        <w:t>6</w:t>
      </w:r>
      <w:r w:rsidRPr="00C66F90">
        <w:rPr>
          <w:rFonts w:asciiTheme="minorHAnsi" w:eastAsia="Calibri" w:hAnsiTheme="minorHAnsi" w:cstheme="minorHAnsi"/>
          <w:color w:val="000000"/>
        </w:rPr>
        <w:tab/>
      </w:r>
      <w:r w:rsidR="00451720" w:rsidRPr="000B1C79">
        <w:rPr>
          <w:rFonts w:asciiTheme="minorHAnsi" w:eastAsia="Calibri" w:hAnsiTheme="minorHAnsi" w:cstheme="minorHAnsi"/>
          <w:color w:val="000000" w:themeColor="text1"/>
        </w:rPr>
        <w:t xml:space="preserve">Public art proposals </w:t>
      </w:r>
      <w:r w:rsidR="007701EA" w:rsidRPr="000B1C79">
        <w:rPr>
          <w:rFonts w:asciiTheme="minorHAnsi" w:eastAsia="Calibri" w:hAnsiTheme="minorHAnsi" w:cstheme="minorHAnsi"/>
          <w:color w:val="000000" w:themeColor="text1"/>
        </w:rPr>
        <w:t>which request funding from the Council</w:t>
      </w:r>
      <w:r w:rsidR="00A96D69" w:rsidRPr="000B1C79">
        <w:rPr>
          <w:rFonts w:asciiTheme="minorHAnsi" w:eastAsia="Calibri" w:hAnsiTheme="minorHAnsi" w:cstheme="minorHAnsi"/>
          <w:color w:val="000000" w:themeColor="text1"/>
        </w:rPr>
        <w:t xml:space="preserve">, other than Common Good Funding, </w:t>
      </w:r>
      <w:r w:rsidR="00FB27A2" w:rsidRPr="00C66F90">
        <w:rPr>
          <w:rFonts w:asciiTheme="minorHAnsi" w:eastAsia="Calibri" w:hAnsiTheme="minorHAnsi" w:cstheme="minorHAnsi"/>
          <w:color w:val="000000"/>
        </w:rPr>
        <w:t xml:space="preserve">will go through the PAPA process and </w:t>
      </w:r>
      <w:r w:rsidR="008B007B" w:rsidRPr="00C66F90">
        <w:rPr>
          <w:rFonts w:asciiTheme="minorHAnsi" w:eastAsia="Calibri" w:hAnsiTheme="minorHAnsi" w:cstheme="minorHAnsi"/>
          <w:color w:val="000000"/>
        </w:rPr>
        <w:t xml:space="preserve">a report will go to the </w:t>
      </w:r>
      <w:r w:rsidR="00ED23EB" w:rsidRPr="00C66F90">
        <w:rPr>
          <w:rFonts w:asciiTheme="minorHAnsi" w:eastAsia="Calibri" w:hAnsiTheme="minorHAnsi" w:cstheme="minorHAnsi"/>
          <w:color w:val="000000"/>
        </w:rPr>
        <w:t>A</w:t>
      </w:r>
      <w:r w:rsidR="00CA53C4">
        <w:rPr>
          <w:rFonts w:asciiTheme="minorHAnsi" w:eastAsia="Calibri" w:hAnsiTheme="minorHAnsi" w:cstheme="minorHAnsi"/>
          <w:color w:val="000000"/>
        </w:rPr>
        <w:t xml:space="preserve">berdeen </w:t>
      </w:r>
      <w:r w:rsidR="00ED23EB" w:rsidRPr="00C66F90">
        <w:rPr>
          <w:rFonts w:asciiTheme="minorHAnsi" w:eastAsia="Calibri" w:hAnsiTheme="minorHAnsi" w:cstheme="minorHAnsi"/>
          <w:color w:val="000000"/>
        </w:rPr>
        <w:t>C</w:t>
      </w:r>
      <w:r w:rsidR="00CA53C4">
        <w:rPr>
          <w:rFonts w:asciiTheme="minorHAnsi" w:eastAsia="Calibri" w:hAnsiTheme="minorHAnsi" w:cstheme="minorHAnsi"/>
          <w:color w:val="000000"/>
        </w:rPr>
        <w:t xml:space="preserve">ity </w:t>
      </w:r>
      <w:r w:rsidR="00ED23EB" w:rsidRPr="00C66F90">
        <w:rPr>
          <w:rFonts w:asciiTheme="minorHAnsi" w:eastAsia="Calibri" w:hAnsiTheme="minorHAnsi" w:cstheme="minorHAnsi"/>
          <w:color w:val="000000"/>
        </w:rPr>
        <w:t>C</w:t>
      </w:r>
      <w:r w:rsidR="00CA53C4">
        <w:rPr>
          <w:rFonts w:asciiTheme="minorHAnsi" w:eastAsia="Calibri" w:hAnsiTheme="minorHAnsi" w:cstheme="minorHAnsi"/>
          <w:color w:val="000000"/>
        </w:rPr>
        <w:t>ouncil</w:t>
      </w:r>
      <w:r w:rsidR="00ED23EB" w:rsidRPr="00C66F90">
        <w:rPr>
          <w:rFonts w:asciiTheme="minorHAnsi" w:eastAsia="Calibri" w:hAnsiTheme="minorHAnsi" w:cstheme="minorHAnsi"/>
          <w:color w:val="000000"/>
        </w:rPr>
        <w:t xml:space="preserve"> Finance and Resources Committee. </w:t>
      </w:r>
    </w:p>
    <w:p w14:paraId="71F7E195" w14:textId="6B84AAC0" w:rsidR="00F21D7F" w:rsidRPr="00C66F90" w:rsidRDefault="00F21D7F" w:rsidP="000D66EB">
      <w:pPr>
        <w:tabs>
          <w:tab w:val="left" w:pos="1440"/>
        </w:tabs>
        <w:spacing w:before="307" w:line="231" w:lineRule="exact"/>
        <w:ind w:left="1440" w:hanging="72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1.</w:t>
      </w:r>
      <w:r w:rsidR="00275DD9">
        <w:rPr>
          <w:rFonts w:asciiTheme="minorHAnsi" w:eastAsia="Calibri" w:hAnsiTheme="minorHAnsi" w:cstheme="minorHAnsi"/>
          <w:color w:val="000000"/>
        </w:rPr>
        <w:t>7</w:t>
      </w:r>
      <w:r w:rsidRPr="00C66F90">
        <w:rPr>
          <w:rFonts w:asciiTheme="minorHAnsi" w:eastAsia="Calibri" w:hAnsiTheme="minorHAnsi" w:cstheme="minorHAnsi"/>
          <w:color w:val="000000"/>
        </w:rPr>
        <w:t xml:space="preserve"> </w:t>
      </w:r>
      <w:r w:rsidRPr="00C66F90">
        <w:rPr>
          <w:rFonts w:asciiTheme="minorHAnsi" w:eastAsia="Calibri" w:hAnsiTheme="minorHAnsi" w:cstheme="minorHAnsi"/>
          <w:color w:val="000000"/>
        </w:rPr>
        <w:tab/>
      </w:r>
      <w:r w:rsidR="001B5DC3" w:rsidRPr="00C66F90">
        <w:rPr>
          <w:rFonts w:asciiTheme="minorHAnsi" w:eastAsia="Calibri" w:hAnsiTheme="minorHAnsi" w:cstheme="minorHAnsi"/>
          <w:color w:val="000000"/>
        </w:rPr>
        <w:t>For p</w:t>
      </w:r>
      <w:r w:rsidRPr="00C66F90">
        <w:rPr>
          <w:rFonts w:asciiTheme="minorHAnsi" w:eastAsia="Calibri" w:hAnsiTheme="minorHAnsi" w:cstheme="minorHAnsi"/>
          <w:color w:val="000000"/>
        </w:rPr>
        <w:t xml:space="preserve">ublic art proposals that require </w:t>
      </w:r>
      <w:r w:rsidR="002915CF" w:rsidRPr="00C66F90">
        <w:rPr>
          <w:rFonts w:asciiTheme="minorHAnsi" w:eastAsia="Calibri" w:hAnsiTheme="minorHAnsi" w:cstheme="minorHAnsi"/>
          <w:color w:val="000000"/>
        </w:rPr>
        <w:t>planning permission</w:t>
      </w:r>
      <w:r w:rsidR="00B214D5" w:rsidRPr="00C66F90">
        <w:rPr>
          <w:rFonts w:asciiTheme="minorHAnsi" w:eastAsia="Calibri" w:hAnsiTheme="minorHAnsi" w:cstheme="minorHAnsi"/>
          <w:color w:val="000000"/>
        </w:rPr>
        <w:t xml:space="preserve"> and/or listed building consent</w:t>
      </w:r>
      <w:r w:rsidR="002915CF" w:rsidRPr="00C66F90">
        <w:rPr>
          <w:rFonts w:asciiTheme="minorHAnsi" w:eastAsia="Calibri" w:hAnsiTheme="minorHAnsi" w:cstheme="minorHAnsi"/>
          <w:color w:val="000000"/>
        </w:rPr>
        <w:t xml:space="preserve">, </w:t>
      </w:r>
      <w:r w:rsidR="00D07456" w:rsidRPr="00C66F90">
        <w:rPr>
          <w:rFonts w:asciiTheme="minorHAnsi" w:eastAsia="Calibri" w:hAnsiTheme="minorHAnsi" w:cstheme="minorHAnsi"/>
          <w:color w:val="000000"/>
        </w:rPr>
        <w:t xml:space="preserve">the applicant will </w:t>
      </w:r>
      <w:r w:rsidR="0033287A" w:rsidRPr="00C66F90">
        <w:rPr>
          <w:rFonts w:asciiTheme="minorHAnsi" w:eastAsia="Calibri" w:hAnsiTheme="minorHAnsi" w:cstheme="minorHAnsi"/>
          <w:color w:val="000000"/>
        </w:rPr>
        <w:t xml:space="preserve">be required to </w:t>
      </w:r>
      <w:r w:rsidR="001B2ED6" w:rsidRPr="00C66F90">
        <w:rPr>
          <w:rFonts w:asciiTheme="minorHAnsi" w:eastAsia="Calibri" w:hAnsiTheme="minorHAnsi" w:cstheme="minorHAnsi"/>
          <w:color w:val="000000"/>
        </w:rPr>
        <w:t xml:space="preserve">go through </w:t>
      </w:r>
      <w:r w:rsidR="001B5DC3" w:rsidRPr="00C66F90">
        <w:rPr>
          <w:rFonts w:asciiTheme="minorHAnsi" w:eastAsia="Calibri" w:hAnsiTheme="minorHAnsi" w:cstheme="minorHAnsi"/>
          <w:color w:val="000000"/>
        </w:rPr>
        <w:t>the</w:t>
      </w:r>
      <w:r w:rsidR="005D1C0D" w:rsidRPr="00C66F90">
        <w:rPr>
          <w:rFonts w:asciiTheme="minorHAnsi" w:eastAsia="Calibri" w:hAnsiTheme="minorHAnsi" w:cstheme="minorHAnsi"/>
          <w:color w:val="000000"/>
        </w:rPr>
        <w:t xml:space="preserve"> </w:t>
      </w:r>
      <w:r w:rsidR="00E3767E" w:rsidRPr="00C66F90">
        <w:rPr>
          <w:rFonts w:asciiTheme="minorHAnsi" w:eastAsia="Calibri" w:hAnsiTheme="minorHAnsi" w:cstheme="minorHAnsi"/>
          <w:color w:val="000000"/>
        </w:rPr>
        <w:t xml:space="preserve">usual </w:t>
      </w:r>
      <w:r w:rsidR="005D1C0D" w:rsidRPr="00C66F90">
        <w:rPr>
          <w:rFonts w:asciiTheme="minorHAnsi" w:eastAsia="Calibri" w:hAnsiTheme="minorHAnsi" w:cstheme="minorHAnsi"/>
          <w:color w:val="000000"/>
        </w:rPr>
        <w:t>planning application</w:t>
      </w:r>
      <w:r w:rsidR="001B2ED6" w:rsidRPr="00C66F90">
        <w:rPr>
          <w:rFonts w:asciiTheme="minorHAnsi" w:eastAsia="Calibri" w:hAnsiTheme="minorHAnsi" w:cstheme="minorHAnsi"/>
          <w:color w:val="000000"/>
        </w:rPr>
        <w:t xml:space="preserve"> process. </w:t>
      </w:r>
    </w:p>
    <w:p w14:paraId="3C17B548" w14:textId="4612F3AC" w:rsidR="00C2188B" w:rsidRPr="00C66F90" w:rsidRDefault="00077AD9" w:rsidP="000464C5">
      <w:pPr>
        <w:tabs>
          <w:tab w:val="left" w:pos="1440"/>
        </w:tabs>
        <w:spacing w:before="307" w:line="231" w:lineRule="exact"/>
        <w:ind w:left="1440" w:hanging="72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1.</w:t>
      </w:r>
      <w:r w:rsidR="00275DD9">
        <w:rPr>
          <w:rFonts w:asciiTheme="minorHAnsi" w:eastAsia="Calibri" w:hAnsiTheme="minorHAnsi" w:cstheme="minorHAnsi"/>
          <w:color w:val="000000"/>
        </w:rPr>
        <w:t>8</w:t>
      </w:r>
      <w:r w:rsidRPr="00C66F90">
        <w:rPr>
          <w:rFonts w:asciiTheme="minorHAnsi" w:eastAsia="Calibri" w:hAnsiTheme="minorHAnsi" w:cstheme="minorHAnsi"/>
          <w:color w:val="000000"/>
        </w:rPr>
        <w:tab/>
        <w:t>For public art proposals</w:t>
      </w:r>
      <w:r w:rsidR="00A42562" w:rsidRPr="00C66F90">
        <w:rPr>
          <w:rFonts w:asciiTheme="minorHAnsi" w:eastAsia="Calibri" w:hAnsiTheme="minorHAnsi" w:cstheme="minorHAnsi"/>
          <w:color w:val="000000"/>
        </w:rPr>
        <w:t xml:space="preserve"> that require licenses</w:t>
      </w:r>
      <w:r w:rsidR="00F71722" w:rsidRPr="00C66F90">
        <w:rPr>
          <w:rFonts w:asciiTheme="minorHAnsi" w:eastAsia="Calibri" w:hAnsiTheme="minorHAnsi" w:cstheme="minorHAnsi"/>
          <w:color w:val="000000"/>
        </w:rPr>
        <w:t xml:space="preserve">, road closure </w:t>
      </w:r>
      <w:r w:rsidR="00AD3162" w:rsidRPr="00C66F90">
        <w:rPr>
          <w:rFonts w:asciiTheme="minorHAnsi" w:eastAsia="Calibri" w:hAnsiTheme="minorHAnsi" w:cstheme="minorHAnsi"/>
          <w:color w:val="000000"/>
        </w:rPr>
        <w:t>and permits</w:t>
      </w:r>
      <w:r w:rsidR="00A42562" w:rsidRPr="00C66F90">
        <w:rPr>
          <w:rFonts w:asciiTheme="minorHAnsi" w:eastAsia="Calibri" w:hAnsiTheme="minorHAnsi" w:cstheme="minorHAnsi"/>
          <w:color w:val="000000"/>
        </w:rPr>
        <w:t xml:space="preserve">, the applicant will </w:t>
      </w:r>
      <w:r w:rsidR="0033287A" w:rsidRPr="00C66F90">
        <w:rPr>
          <w:rFonts w:asciiTheme="minorHAnsi" w:eastAsia="Calibri" w:hAnsiTheme="minorHAnsi" w:cstheme="minorHAnsi"/>
          <w:color w:val="000000"/>
        </w:rPr>
        <w:t xml:space="preserve">be required to </w:t>
      </w:r>
      <w:r w:rsidR="00A42562" w:rsidRPr="00C66F90">
        <w:rPr>
          <w:rFonts w:asciiTheme="minorHAnsi" w:eastAsia="Calibri" w:hAnsiTheme="minorHAnsi" w:cstheme="minorHAnsi"/>
          <w:color w:val="000000"/>
        </w:rPr>
        <w:t>go through the usual</w:t>
      </w:r>
      <w:r w:rsidR="0033287A" w:rsidRPr="00C66F90">
        <w:rPr>
          <w:rFonts w:asciiTheme="minorHAnsi" w:eastAsia="Calibri" w:hAnsiTheme="minorHAnsi" w:cstheme="minorHAnsi"/>
          <w:color w:val="000000"/>
        </w:rPr>
        <w:t xml:space="preserve"> </w:t>
      </w:r>
      <w:r w:rsidR="00F644F6" w:rsidRPr="00C66F90">
        <w:rPr>
          <w:rFonts w:asciiTheme="minorHAnsi" w:eastAsia="Calibri" w:hAnsiTheme="minorHAnsi" w:cstheme="minorHAnsi"/>
          <w:color w:val="000000"/>
        </w:rPr>
        <w:t xml:space="preserve">Aberdeen City Council </w:t>
      </w:r>
      <w:r w:rsidR="00AD3162" w:rsidRPr="00C66F90">
        <w:rPr>
          <w:rFonts w:asciiTheme="minorHAnsi" w:eastAsia="Calibri" w:hAnsiTheme="minorHAnsi" w:cstheme="minorHAnsi"/>
          <w:color w:val="000000"/>
        </w:rPr>
        <w:t xml:space="preserve">process to apply for </w:t>
      </w:r>
      <w:r w:rsidR="00F644F6" w:rsidRPr="00C66F90">
        <w:rPr>
          <w:rFonts w:asciiTheme="minorHAnsi" w:eastAsia="Calibri" w:hAnsiTheme="minorHAnsi" w:cstheme="minorHAnsi"/>
          <w:color w:val="000000"/>
        </w:rPr>
        <w:t>these</w:t>
      </w:r>
      <w:r w:rsidRPr="00C66F90">
        <w:rPr>
          <w:rFonts w:asciiTheme="minorHAnsi" w:eastAsia="Calibri" w:hAnsiTheme="minorHAnsi" w:cstheme="minorHAnsi"/>
          <w:color w:val="000000"/>
        </w:rPr>
        <w:t xml:space="preserve">. </w:t>
      </w:r>
      <w:r w:rsidR="00C2188B" w:rsidRPr="00C66F90">
        <w:rPr>
          <w:rFonts w:asciiTheme="minorHAnsi" w:eastAsia="Calibri" w:hAnsiTheme="minorHAnsi" w:cstheme="minorHAnsi"/>
          <w:color w:val="000000"/>
        </w:rPr>
        <w:tab/>
      </w:r>
    </w:p>
    <w:p w14:paraId="08DCDB11" w14:textId="77777777" w:rsidR="007548B5" w:rsidRPr="00C66F90" w:rsidRDefault="007548B5" w:rsidP="00A477B8">
      <w:pPr>
        <w:tabs>
          <w:tab w:val="left" w:pos="1440"/>
        </w:tabs>
        <w:spacing w:before="307" w:line="231" w:lineRule="exact"/>
        <w:ind w:left="720"/>
        <w:textAlignment w:val="baseline"/>
        <w:rPr>
          <w:rFonts w:asciiTheme="minorHAnsi" w:eastAsia="Calibri" w:hAnsiTheme="minorHAnsi" w:cstheme="minorHAnsi"/>
          <w:color w:val="000000"/>
        </w:rPr>
      </w:pPr>
    </w:p>
    <w:p w14:paraId="4E9E30D1" w14:textId="77777777" w:rsidR="0063419C" w:rsidRPr="00C66F90" w:rsidRDefault="0063419C" w:rsidP="004B6F64">
      <w:pPr>
        <w:spacing w:after="240" w:line="231" w:lineRule="exact"/>
        <w:ind w:left="2160"/>
        <w:textAlignment w:val="baseline"/>
        <w:rPr>
          <w:rFonts w:asciiTheme="minorHAnsi" w:eastAsia="Calibri" w:hAnsiTheme="minorHAnsi" w:cstheme="minorHAnsi"/>
          <w:color w:val="000000"/>
        </w:rPr>
      </w:pPr>
    </w:p>
    <w:p w14:paraId="600F1509" w14:textId="06583A62" w:rsidR="00F267C4" w:rsidRPr="00C66F90" w:rsidRDefault="00F2787F" w:rsidP="00A477B8">
      <w:pPr>
        <w:pBdr>
          <w:top w:val="single" w:sz="5" w:space="3" w:color="000000"/>
          <w:left w:val="single" w:sz="5" w:space="0" w:color="000000"/>
          <w:bottom w:val="single" w:sz="5" w:space="3" w:color="000000"/>
          <w:right w:val="single" w:sz="5" w:space="0" w:color="000000"/>
        </w:pBdr>
        <w:shd w:val="solid" w:color="BFBFBF" w:fill="BFBFBF"/>
        <w:spacing w:line="231" w:lineRule="exact"/>
        <w:ind w:left="617" w:right="604"/>
        <w:jc w:val="center"/>
        <w:textAlignment w:val="baseline"/>
        <w:rPr>
          <w:rFonts w:asciiTheme="minorHAnsi" w:eastAsia="Calibri" w:hAnsiTheme="minorHAnsi" w:cstheme="minorHAnsi"/>
          <w:b/>
          <w:color w:val="000000"/>
        </w:rPr>
      </w:pPr>
      <w:r>
        <w:rPr>
          <w:rFonts w:asciiTheme="minorHAnsi" w:eastAsia="Calibri" w:hAnsiTheme="minorHAnsi" w:cstheme="minorHAnsi"/>
          <w:b/>
          <w:color w:val="000000"/>
        </w:rPr>
        <w:t>2</w:t>
      </w:r>
      <w:r w:rsidR="006F7078" w:rsidRPr="00C66F90">
        <w:rPr>
          <w:rFonts w:asciiTheme="minorHAnsi" w:eastAsia="Calibri" w:hAnsiTheme="minorHAnsi" w:cstheme="minorHAnsi"/>
          <w:b/>
          <w:color w:val="000000"/>
        </w:rPr>
        <w:t xml:space="preserve">. </w:t>
      </w:r>
      <w:r w:rsidR="009B568E">
        <w:rPr>
          <w:rFonts w:asciiTheme="minorHAnsi" w:eastAsia="Calibri" w:hAnsiTheme="minorHAnsi" w:cstheme="minorHAnsi"/>
          <w:b/>
          <w:color w:val="000000"/>
        </w:rPr>
        <w:t xml:space="preserve">Role </w:t>
      </w:r>
      <w:r>
        <w:rPr>
          <w:rFonts w:asciiTheme="minorHAnsi" w:eastAsia="Calibri" w:hAnsiTheme="minorHAnsi" w:cstheme="minorHAnsi"/>
          <w:b/>
          <w:color w:val="000000"/>
        </w:rPr>
        <w:t xml:space="preserve">of the Panel </w:t>
      </w:r>
    </w:p>
    <w:p w14:paraId="78266146" w14:textId="77777777" w:rsidR="00451812" w:rsidRPr="00C66F90" w:rsidRDefault="00451812" w:rsidP="00A477B8">
      <w:pPr>
        <w:tabs>
          <w:tab w:val="left" w:pos="1152"/>
        </w:tabs>
        <w:spacing w:before="26" w:line="231" w:lineRule="exact"/>
        <w:ind w:left="1152" w:hanging="432"/>
        <w:textAlignment w:val="baseline"/>
        <w:rPr>
          <w:rFonts w:asciiTheme="minorHAnsi" w:eastAsia="Calibri" w:hAnsiTheme="minorHAnsi" w:cstheme="minorHAnsi"/>
          <w:color w:val="000000"/>
        </w:rPr>
      </w:pPr>
    </w:p>
    <w:p w14:paraId="68535BF1" w14:textId="3E86E9A0" w:rsidR="00486A5E" w:rsidRDefault="002A2A43" w:rsidP="00486A5E">
      <w:pPr>
        <w:tabs>
          <w:tab w:val="left" w:pos="1152"/>
        </w:tabs>
        <w:spacing w:before="26" w:line="231" w:lineRule="exact"/>
        <w:ind w:left="1152" w:hanging="432"/>
        <w:textAlignment w:val="baseline"/>
        <w:rPr>
          <w:rFonts w:asciiTheme="minorHAnsi" w:eastAsia="Calibri" w:hAnsiTheme="minorHAnsi" w:cstheme="minorHAnsi"/>
        </w:rPr>
      </w:pPr>
      <w:r>
        <w:rPr>
          <w:rFonts w:asciiTheme="minorHAnsi" w:eastAsia="Calibri" w:hAnsiTheme="minorHAnsi" w:cstheme="minorHAnsi"/>
        </w:rPr>
        <w:t>2</w:t>
      </w:r>
      <w:r w:rsidR="006F7078" w:rsidRPr="00C66F90">
        <w:rPr>
          <w:rFonts w:asciiTheme="minorHAnsi" w:eastAsia="Calibri" w:hAnsiTheme="minorHAnsi" w:cstheme="minorHAnsi"/>
        </w:rPr>
        <w:t>.1</w:t>
      </w:r>
      <w:r w:rsidR="006F7078" w:rsidRPr="00C66F90">
        <w:rPr>
          <w:rFonts w:asciiTheme="minorHAnsi" w:eastAsia="Calibri" w:hAnsiTheme="minorHAnsi" w:cstheme="minorHAnsi"/>
        </w:rPr>
        <w:tab/>
      </w:r>
      <w:r w:rsidR="003C1606" w:rsidRPr="00C66F90">
        <w:rPr>
          <w:rFonts w:asciiTheme="minorHAnsi" w:eastAsia="Calibri" w:hAnsiTheme="minorHAnsi" w:cstheme="minorHAnsi"/>
        </w:rPr>
        <w:t xml:space="preserve">The </w:t>
      </w:r>
      <w:r w:rsidR="009B568E">
        <w:rPr>
          <w:rFonts w:asciiTheme="minorHAnsi" w:eastAsia="Calibri" w:hAnsiTheme="minorHAnsi" w:cstheme="minorHAnsi"/>
        </w:rPr>
        <w:t>role</w:t>
      </w:r>
      <w:r w:rsidR="003C1606" w:rsidRPr="00C66F90">
        <w:rPr>
          <w:rFonts w:asciiTheme="minorHAnsi" w:eastAsia="Calibri" w:hAnsiTheme="minorHAnsi" w:cstheme="minorHAnsi"/>
        </w:rPr>
        <w:t xml:space="preserve"> of PAPA </w:t>
      </w:r>
      <w:r w:rsidR="00453F9A" w:rsidRPr="00C66F90">
        <w:rPr>
          <w:rFonts w:asciiTheme="minorHAnsi" w:eastAsia="Calibri" w:hAnsiTheme="minorHAnsi" w:cstheme="minorHAnsi"/>
        </w:rPr>
        <w:t>is to provide guidance</w:t>
      </w:r>
      <w:r w:rsidR="00882EC2" w:rsidRPr="00C66F90">
        <w:rPr>
          <w:rFonts w:asciiTheme="minorHAnsi" w:eastAsia="Calibri" w:hAnsiTheme="minorHAnsi" w:cstheme="minorHAnsi"/>
        </w:rPr>
        <w:t xml:space="preserve">, </w:t>
      </w:r>
      <w:r w:rsidR="00453F9A" w:rsidRPr="00C66F90">
        <w:rPr>
          <w:rFonts w:asciiTheme="minorHAnsi" w:eastAsia="Calibri" w:hAnsiTheme="minorHAnsi" w:cstheme="minorHAnsi"/>
        </w:rPr>
        <w:t>advice</w:t>
      </w:r>
      <w:r w:rsidR="009D7460" w:rsidRPr="00C66F90">
        <w:rPr>
          <w:rFonts w:asciiTheme="minorHAnsi" w:eastAsia="Calibri" w:hAnsiTheme="minorHAnsi" w:cstheme="minorHAnsi"/>
        </w:rPr>
        <w:t xml:space="preserve"> </w:t>
      </w:r>
      <w:r w:rsidR="00882EC2" w:rsidRPr="00C66F90">
        <w:rPr>
          <w:rFonts w:asciiTheme="minorHAnsi" w:eastAsia="Calibri" w:hAnsiTheme="minorHAnsi" w:cstheme="minorHAnsi"/>
        </w:rPr>
        <w:t xml:space="preserve">and make recommendations </w:t>
      </w:r>
      <w:r w:rsidR="00453F9A" w:rsidRPr="00C66F90">
        <w:rPr>
          <w:rFonts w:asciiTheme="minorHAnsi" w:eastAsia="Calibri" w:hAnsiTheme="minorHAnsi" w:cstheme="minorHAnsi"/>
        </w:rPr>
        <w:t xml:space="preserve">regarding </w:t>
      </w:r>
      <w:r w:rsidR="00911200">
        <w:rPr>
          <w:rFonts w:asciiTheme="minorHAnsi" w:eastAsia="Calibri" w:hAnsiTheme="minorHAnsi" w:cstheme="minorHAnsi"/>
        </w:rPr>
        <w:t>p</w:t>
      </w:r>
      <w:r w:rsidR="00453F9A" w:rsidRPr="00C66F90">
        <w:rPr>
          <w:rFonts w:asciiTheme="minorHAnsi" w:eastAsia="Calibri" w:hAnsiTheme="minorHAnsi" w:cstheme="minorHAnsi"/>
        </w:rPr>
        <w:t xml:space="preserve">ublic </w:t>
      </w:r>
      <w:r w:rsidR="00911200">
        <w:rPr>
          <w:rFonts w:asciiTheme="minorHAnsi" w:eastAsia="Calibri" w:hAnsiTheme="minorHAnsi" w:cstheme="minorHAnsi"/>
        </w:rPr>
        <w:t>a</w:t>
      </w:r>
      <w:r w:rsidR="00453F9A" w:rsidRPr="00C66F90">
        <w:rPr>
          <w:rFonts w:asciiTheme="minorHAnsi" w:eastAsia="Calibri" w:hAnsiTheme="minorHAnsi" w:cstheme="minorHAnsi"/>
        </w:rPr>
        <w:t>rt proposals</w:t>
      </w:r>
      <w:r w:rsidR="00C8469E" w:rsidRPr="00C66F90">
        <w:rPr>
          <w:rFonts w:asciiTheme="minorHAnsi" w:eastAsia="Calibri" w:hAnsiTheme="minorHAnsi" w:cstheme="minorHAnsi"/>
        </w:rPr>
        <w:t xml:space="preserve">, to support the </w:t>
      </w:r>
      <w:r w:rsidR="00766C77" w:rsidRPr="00C66F90">
        <w:rPr>
          <w:rFonts w:asciiTheme="minorHAnsi" w:eastAsia="Calibri" w:hAnsiTheme="minorHAnsi" w:cstheme="minorHAnsi"/>
        </w:rPr>
        <w:t xml:space="preserve">best practice and </w:t>
      </w:r>
      <w:r w:rsidR="00C8469E" w:rsidRPr="00C66F90">
        <w:rPr>
          <w:rFonts w:asciiTheme="minorHAnsi" w:eastAsia="Calibri" w:hAnsiTheme="minorHAnsi" w:cstheme="minorHAnsi"/>
        </w:rPr>
        <w:t>quality of the</w:t>
      </w:r>
      <w:r w:rsidR="00766C77" w:rsidRPr="00C66F90">
        <w:rPr>
          <w:rFonts w:asciiTheme="minorHAnsi" w:eastAsia="Calibri" w:hAnsiTheme="minorHAnsi" w:cstheme="minorHAnsi"/>
        </w:rPr>
        <w:t xml:space="preserve"> </w:t>
      </w:r>
      <w:r w:rsidR="00C8469E" w:rsidRPr="00C66F90">
        <w:rPr>
          <w:rFonts w:asciiTheme="minorHAnsi" w:eastAsia="Calibri" w:hAnsiTheme="minorHAnsi" w:cstheme="minorHAnsi"/>
        </w:rPr>
        <w:t>project</w:t>
      </w:r>
      <w:r w:rsidR="00766C77" w:rsidRPr="00C66F90">
        <w:rPr>
          <w:rFonts w:asciiTheme="minorHAnsi" w:eastAsia="Calibri" w:hAnsiTheme="minorHAnsi" w:cstheme="minorHAnsi"/>
        </w:rPr>
        <w:t xml:space="preserve">. </w:t>
      </w:r>
      <w:r w:rsidR="006F7078" w:rsidRPr="00C66F90">
        <w:rPr>
          <w:rFonts w:asciiTheme="minorHAnsi" w:eastAsia="Calibri" w:hAnsiTheme="minorHAnsi" w:cstheme="minorHAnsi"/>
        </w:rPr>
        <w:t xml:space="preserve">The </w:t>
      </w:r>
      <w:r w:rsidR="00BF2778" w:rsidRPr="00C66F90">
        <w:rPr>
          <w:rFonts w:asciiTheme="minorHAnsi" w:eastAsia="Calibri" w:hAnsiTheme="minorHAnsi" w:cstheme="minorHAnsi"/>
        </w:rPr>
        <w:t>PAPA</w:t>
      </w:r>
      <w:r w:rsidR="006F7078" w:rsidRPr="00C66F90">
        <w:rPr>
          <w:rFonts w:asciiTheme="minorHAnsi" w:eastAsia="Calibri" w:hAnsiTheme="minorHAnsi" w:cstheme="minorHAnsi"/>
        </w:rPr>
        <w:t xml:space="preserve"> will operate in accordance with this </w:t>
      </w:r>
      <w:r w:rsidR="00445E3C" w:rsidRPr="00C66F90">
        <w:rPr>
          <w:rFonts w:asciiTheme="minorHAnsi" w:eastAsia="Calibri" w:hAnsiTheme="minorHAnsi" w:cstheme="minorHAnsi"/>
        </w:rPr>
        <w:t>statement and</w:t>
      </w:r>
      <w:r w:rsidR="006F7078" w:rsidRPr="00C66F90">
        <w:rPr>
          <w:rFonts w:asciiTheme="minorHAnsi" w:eastAsia="Calibri" w:hAnsiTheme="minorHAnsi" w:cstheme="minorHAnsi"/>
        </w:rPr>
        <w:t xml:space="preserve"> keep and make available as appropriate records of its activities in order that it effectively carries out this function and to ensure </w:t>
      </w:r>
      <w:r w:rsidR="00766C77" w:rsidRPr="00C66F90">
        <w:rPr>
          <w:rFonts w:asciiTheme="minorHAnsi" w:eastAsia="Calibri" w:hAnsiTheme="minorHAnsi" w:cstheme="minorHAnsi"/>
        </w:rPr>
        <w:t xml:space="preserve">the </w:t>
      </w:r>
      <w:r w:rsidR="006F7078" w:rsidRPr="00C66F90">
        <w:rPr>
          <w:rFonts w:asciiTheme="minorHAnsi" w:eastAsia="Calibri" w:hAnsiTheme="minorHAnsi" w:cstheme="minorHAnsi"/>
        </w:rPr>
        <w:t>transparency of decision making.</w:t>
      </w:r>
    </w:p>
    <w:p w14:paraId="01D3809F" w14:textId="5F90FCFC" w:rsidR="001378E9" w:rsidRDefault="001378E9" w:rsidP="00486A5E">
      <w:pPr>
        <w:tabs>
          <w:tab w:val="left" w:pos="1152"/>
        </w:tabs>
        <w:spacing w:before="26" w:line="231" w:lineRule="exact"/>
        <w:ind w:left="1152" w:hanging="432"/>
        <w:textAlignment w:val="baseline"/>
        <w:rPr>
          <w:rFonts w:asciiTheme="minorHAnsi" w:eastAsia="Calibri" w:hAnsiTheme="minorHAnsi" w:cstheme="minorHAnsi"/>
        </w:rPr>
      </w:pPr>
      <w:r>
        <w:rPr>
          <w:rFonts w:asciiTheme="minorHAnsi" w:eastAsia="Calibri" w:hAnsiTheme="minorHAnsi" w:cstheme="minorHAnsi"/>
        </w:rPr>
        <w:tab/>
      </w:r>
    </w:p>
    <w:p w14:paraId="58463EF7" w14:textId="57D4058B" w:rsidR="001378E9" w:rsidRDefault="001378E9" w:rsidP="00486A5E">
      <w:pPr>
        <w:tabs>
          <w:tab w:val="left" w:pos="1152"/>
        </w:tabs>
        <w:spacing w:before="26" w:line="231" w:lineRule="exact"/>
        <w:ind w:left="1152" w:hanging="432"/>
        <w:textAlignment w:val="baseline"/>
        <w:rPr>
          <w:rFonts w:asciiTheme="minorHAnsi" w:eastAsia="Calibri" w:hAnsiTheme="minorHAnsi" w:cstheme="minorHAnsi"/>
        </w:rPr>
      </w:pPr>
      <w:r>
        <w:rPr>
          <w:rFonts w:asciiTheme="minorHAnsi" w:eastAsia="Calibri" w:hAnsiTheme="minorHAnsi" w:cstheme="minorHAnsi"/>
        </w:rPr>
        <w:tab/>
        <w:t>PAPA role</w:t>
      </w:r>
      <w:r w:rsidR="00A824B5">
        <w:rPr>
          <w:rFonts w:asciiTheme="minorHAnsi" w:eastAsia="Calibri" w:hAnsiTheme="minorHAnsi" w:cstheme="minorHAnsi"/>
        </w:rPr>
        <w:t>s</w:t>
      </w:r>
      <w:r>
        <w:rPr>
          <w:rFonts w:asciiTheme="minorHAnsi" w:eastAsia="Calibri" w:hAnsiTheme="minorHAnsi" w:cstheme="minorHAnsi"/>
        </w:rPr>
        <w:t>:</w:t>
      </w:r>
    </w:p>
    <w:p w14:paraId="623412D2" w14:textId="77777777" w:rsidR="001F746B" w:rsidRDefault="001F746B" w:rsidP="00486A5E">
      <w:pPr>
        <w:tabs>
          <w:tab w:val="left" w:pos="1152"/>
        </w:tabs>
        <w:spacing w:before="26" w:line="231" w:lineRule="exact"/>
        <w:ind w:left="1152" w:hanging="432"/>
        <w:textAlignment w:val="baseline"/>
        <w:rPr>
          <w:rFonts w:asciiTheme="minorHAnsi" w:eastAsia="Calibri" w:hAnsiTheme="minorHAnsi" w:cstheme="minorHAnsi"/>
        </w:rPr>
      </w:pPr>
    </w:p>
    <w:p w14:paraId="566BB0EE" w14:textId="5582884E" w:rsidR="00486A5E" w:rsidRPr="00C66F90" w:rsidRDefault="00911200" w:rsidP="00C66F90">
      <w:pPr>
        <w:tabs>
          <w:tab w:val="left" w:pos="1152"/>
        </w:tabs>
        <w:spacing w:before="26" w:line="231" w:lineRule="exact"/>
        <w:ind w:left="1152" w:hanging="432"/>
        <w:textAlignment w:val="baseline"/>
        <w:rPr>
          <w:rFonts w:asciiTheme="minorHAnsi" w:eastAsia="Calibri" w:hAnsiTheme="minorHAnsi" w:cstheme="minorHAnsi"/>
        </w:rPr>
      </w:pPr>
      <w:r>
        <w:rPr>
          <w:rFonts w:asciiTheme="minorHAnsi" w:eastAsia="Calibri" w:hAnsiTheme="minorHAnsi" w:cstheme="minorHAnsi"/>
          <w:color w:val="000000"/>
        </w:rPr>
        <w:tab/>
      </w:r>
      <w:r>
        <w:rPr>
          <w:rFonts w:asciiTheme="minorHAnsi" w:eastAsia="Calibri" w:hAnsiTheme="minorHAnsi" w:cstheme="minorHAnsi"/>
          <w:color w:val="000000"/>
        </w:rPr>
        <w:tab/>
        <w:t>2.1.1</w:t>
      </w:r>
      <w:r w:rsidR="00486A5E" w:rsidRPr="00830D49">
        <w:rPr>
          <w:rFonts w:asciiTheme="minorHAnsi" w:eastAsia="Calibri" w:hAnsiTheme="minorHAnsi" w:cstheme="minorHAnsi"/>
          <w:color w:val="000000"/>
        </w:rPr>
        <w:t xml:space="preserve"> </w:t>
      </w:r>
      <w:r w:rsidR="001378E9">
        <w:rPr>
          <w:rFonts w:asciiTheme="minorHAnsi" w:eastAsia="Calibri" w:hAnsiTheme="minorHAnsi" w:cstheme="minorHAnsi"/>
          <w:color w:val="000000"/>
        </w:rPr>
        <w:tab/>
        <w:t>T</w:t>
      </w:r>
      <w:r w:rsidR="00486A5E" w:rsidRPr="00830D49">
        <w:rPr>
          <w:rFonts w:asciiTheme="minorHAnsi" w:eastAsia="Calibri" w:hAnsiTheme="minorHAnsi" w:cstheme="minorHAnsi"/>
          <w:color w:val="000000"/>
        </w:rPr>
        <w:t xml:space="preserve">o review </w:t>
      </w:r>
      <w:r w:rsidR="00486A5E">
        <w:rPr>
          <w:rFonts w:asciiTheme="minorHAnsi" w:eastAsia="Calibri" w:hAnsiTheme="minorHAnsi" w:cstheme="minorHAnsi"/>
          <w:color w:val="000000"/>
        </w:rPr>
        <w:t xml:space="preserve">public art proposals and </w:t>
      </w:r>
      <w:r w:rsidR="00486A5E" w:rsidRPr="00830D49">
        <w:rPr>
          <w:rFonts w:asciiTheme="minorHAnsi" w:eastAsia="Calibri" w:hAnsiTheme="minorHAnsi" w:cstheme="minorHAnsi"/>
          <w:color w:val="000000"/>
        </w:rPr>
        <w:t>applications.</w:t>
      </w:r>
    </w:p>
    <w:p w14:paraId="7C6F805C" w14:textId="27AF92EC" w:rsidR="00486A5E" w:rsidRPr="00830D49" w:rsidRDefault="00911200" w:rsidP="00C66F90">
      <w:pPr>
        <w:tabs>
          <w:tab w:val="left" w:pos="1440"/>
        </w:tabs>
        <w:spacing w:before="307" w:line="231" w:lineRule="exact"/>
        <w:ind w:left="2160" w:hanging="1440"/>
        <w:textAlignment w:val="baseline"/>
        <w:rPr>
          <w:rFonts w:asciiTheme="minorHAnsi" w:eastAsia="Calibri" w:hAnsiTheme="minorHAnsi" w:cstheme="minorHAnsi"/>
          <w:color w:val="000000"/>
        </w:rPr>
      </w:pPr>
      <w:r>
        <w:rPr>
          <w:rFonts w:asciiTheme="minorHAnsi" w:eastAsia="Calibri" w:hAnsiTheme="minorHAnsi" w:cstheme="minorHAnsi"/>
          <w:color w:val="000000"/>
        </w:rPr>
        <w:tab/>
        <w:t>2.1.2</w:t>
      </w:r>
      <w:r w:rsidR="00486A5E" w:rsidRPr="00830D49">
        <w:rPr>
          <w:rFonts w:asciiTheme="minorHAnsi" w:eastAsia="Calibri" w:hAnsiTheme="minorHAnsi" w:cstheme="minorHAnsi"/>
          <w:color w:val="000000"/>
        </w:rPr>
        <w:t xml:space="preserve"> </w:t>
      </w:r>
      <w:r w:rsidR="001378E9">
        <w:rPr>
          <w:rFonts w:asciiTheme="minorHAnsi" w:eastAsia="Calibri" w:hAnsiTheme="minorHAnsi" w:cstheme="minorHAnsi"/>
          <w:color w:val="000000"/>
        </w:rPr>
        <w:tab/>
        <w:t>T</w:t>
      </w:r>
      <w:r w:rsidR="00486A5E" w:rsidRPr="00830D49">
        <w:rPr>
          <w:rFonts w:asciiTheme="minorHAnsi" w:eastAsia="Calibri" w:hAnsiTheme="minorHAnsi" w:cstheme="minorHAnsi"/>
          <w:color w:val="000000"/>
        </w:rPr>
        <w:t xml:space="preserve">o provide guidance, </w:t>
      </w:r>
      <w:proofErr w:type="gramStart"/>
      <w:r w:rsidR="00486A5E" w:rsidRPr="00830D49">
        <w:rPr>
          <w:rFonts w:asciiTheme="minorHAnsi" w:eastAsia="Calibri" w:hAnsiTheme="minorHAnsi" w:cstheme="minorHAnsi"/>
          <w:color w:val="000000"/>
        </w:rPr>
        <w:t>advice</w:t>
      </w:r>
      <w:proofErr w:type="gramEnd"/>
      <w:r w:rsidR="00486A5E" w:rsidRPr="00830D49">
        <w:rPr>
          <w:rFonts w:asciiTheme="minorHAnsi" w:eastAsia="Calibri" w:hAnsiTheme="minorHAnsi" w:cstheme="minorHAnsi"/>
          <w:color w:val="000000"/>
        </w:rPr>
        <w:t xml:space="preserve"> and recommendations on public art proposals against the criteria.</w:t>
      </w:r>
    </w:p>
    <w:p w14:paraId="5C9C4AD2" w14:textId="044E3DEF" w:rsidR="00486A5E" w:rsidRPr="00830D49" w:rsidRDefault="00911200" w:rsidP="00486A5E">
      <w:pPr>
        <w:tabs>
          <w:tab w:val="left" w:pos="1440"/>
        </w:tabs>
        <w:spacing w:before="307" w:line="231" w:lineRule="exact"/>
        <w:ind w:lef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ab/>
        <w:t>2.1.3</w:t>
      </w:r>
      <w:r w:rsidR="00486A5E" w:rsidRPr="00830D49">
        <w:rPr>
          <w:rFonts w:asciiTheme="minorHAnsi" w:eastAsia="Calibri" w:hAnsiTheme="minorHAnsi" w:cstheme="minorHAnsi"/>
          <w:color w:val="000000"/>
        </w:rPr>
        <w:t xml:space="preserve"> </w:t>
      </w:r>
      <w:r w:rsidR="001378E9">
        <w:rPr>
          <w:rFonts w:asciiTheme="minorHAnsi" w:eastAsia="Calibri" w:hAnsiTheme="minorHAnsi" w:cstheme="minorHAnsi"/>
          <w:color w:val="000000"/>
        </w:rPr>
        <w:tab/>
        <w:t>T</w:t>
      </w:r>
      <w:r w:rsidR="00486A5E" w:rsidRPr="00830D49">
        <w:rPr>
          <w:rFonts w:asciiTheme="minorHAnsi" w:eastAsia="Calibri" w:hAnsiTheme="minorHAnsi" w:cstheme="minorHAnsi"/>
          <w:color w:val="000000"/>
        </w:rPr>
        <w:t xml:space="preserve">o advise on the development of public art policy and guidance. </w:t>
      </w:r>
    </w:p>
    <w:p w14:paraId="72EF4ECD" w14:textId="1E6E66DF" w:rsidR="00486A5E" w:rsidRPr="00830D49" w:rsidRDefault="00911200" w:rsidP="00486A5E">
      <w:pPr>
        <w:tabs>
          <w:tab w:val="left" w:pos="1440"/>
        </w:tabs>
        <w:spacing w:before="307" w:line="231" w:lineRule="exact"/>
        <w:ind w:lef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themeColor="text1"/>
        </w:rPr>
        <w:tab/>
        <w:t>2.1.4</w:t>
      </w:r>
      <w:r w:rsidR="00486A5E" w:rsidRPr="00830D49">
        <w:rPr>
          <w:rFonts w:asciiTheme="minorHAnsi" w:eastAsia="Calibri" w:hAnsiTheme="minorHAnsi" w:cstheme="minorHAnsi"/>
          <w:color w:val="000000" w:themeColor="text1"/>
        </w:rPr>
        <w:t xml:space="preserve"> </w:t>
      </w:r>
      <w:r w:rsidR="001378E9">
        <w:rPr>
          <w:rFonts w:asciiTheme="minorHAnsi" w:eastAsia="Calibri" w:hAnsiTheme="minorHAnsi" w:cstheme="minorHAnsi"/>
          <w:color w:val="000000" w:themeColor="text1"/>
        </w:rPr>
        <w:tab/>
      </w:r>
      <w:r w:rsidR="003E06E9">
        <w:rPr>
          <w:rFonts w:asciiTheme="minorHAnsi" w:eastAsia="Calibri" w:hAnsiTheme="minorHAnsi" w:cstheme="minorHAnsi"/>
          <w:color w:val="000000" w:themeColor="text1"/>
        </w:rPr>
        <w:t>T</w:t>
      </w:r>
      <w:r w:rsidR="00D11EBF">
        <w:rPr>
          <w:rFonts w:asciiTheme="minorHAnsi" w:eastAsia="Calibri" w:hAnsiTheme="minorHAnsi" w:cstheme="minorHAnsi"/>
          <w:color w:val="000000" w:themeColor="text1"/>
        </w:rPr>
        <w:t>o</w:t>
      </w:r>
      <w:r w:rsidR="003E06E9">
        <w:rPr>
          <w:rFonts w:asciiTheme="minorHAnsi" w:eastAsia="Calibri" w:hAnsiTheme="minorHAnsi" w:cstheme="minorHAnsi"/>
          <w:color w:val="000000" w:themeColor="text1"/>
        </w:rPr>
        <w:t xml:space="preserve"> (</w:t>
      </w:r>
      <w:r w:rsidR="00D11EBF">
        <w:rPr>
          <w:rFonts w:asciiTheme="minorHAnsi" w:eastAsia="Calibri" w:hAnsiTheme="minorHAnsi" w:cstheme="minorHAnsi"/>
          <w:color w:val="000000" w:themeColor="text1"/>
        </w:rPr>
        <w:t>whe</w:t>
      </w:r>
      <w:r w:rsidR="003E06E9">
        <w:rPr>
          <w:rFonts w:asciiTheme="minorHAnsi" w:eastAsia="Calibri" w:hAnsiTheme="minorHAnsi" w:cstheme="minorHAnsi"/>
          <w:color w:val="000000" w:themeColor="text1"/>
        </w:rPr>
        <w:t>re</w:t>
      </w:r>
      <w:r w:rsidR="00D11EBF">
        <w:rPr>
          <w:rFonts w:asciiTheme="minorHAnsi" w:eastAsia="Calibri" w:hAnsiTheme="minorHAnsi" w:cstheme="minorHAnsi"/>
          <w:color w:val="000000" w:themeColor="text1"/>
        </w:rPr>
        <w:t xml:space="preserve"> appropriate</w:t>
      </w:r>
      <w:r w:rsidR="003E06E9">
        <w:rPr>
          <w:rFonts w:asciiTheme="minorHAnsi" w:eastAsia="Calibri" w:hAnsiTheme="minorHAnsi" w:cstheme="minorHAnsi"/>
          <w:color w:val="000000" w:themeColor="text1"/>
        </w:rPr>
        <w:t>)</w:t>
      </w:r>
      <w:r w:rsidR="00D11EBF">
        <w:rPr>
          <w:rFonts w:asciiTheme="minorHAnsi" w:eastAsia="Calibri" w:hAnsiTheme="minorHAnsi" w:cstheme="minorHAnsi"/>
          <w:color w:val="000000" w:themeColor="text1"/>
        </w:rPr>
        <w:t>,</w:t>
      </w:r>
      <w:r w:rsidR="00486A5E">
        <w:rPr>
          <w:rFonts w:asciiTheme="minorHAnsi" w:eastAsia="Calibri" w:hAnsiTheme="minorHAnsi" w:cstheme="minorHAnsi"/>
          <w:color w:val="000000" w:themeColor="text1"/>
        </w:rPr>
        <w:t xml:space="preserve"> manage the commission process for Council led projects. </w:t>
      </w:r>
    </w:p>
    <w:p w14:paraId="0B3C28EC" w14:textId="0640D83D" w:rsidR="00486A5E" w:rsidRDefault="00486A5E" w:rsidP="00A477B8">
      <w:pPr>
        <w:tabs>
          <w:tab w:val="left" w:pos="1152"/>
        </w:tabs>
        <w:spacing w:before="26" w:line="231" w:lineRule="exact"/>
        <w:ind w:left="1152" w:hanging="432"/>
        <w:textAlignment w:val="baseline"/>
        <w:rPr>
          <w:rFonts w:asciiTheme="minorHAnsi" w:eastAsia="Calibri" w:hAnsiTheme="minorHAnsi" w:cstheme="minorHAnsi"/>
        </w:rPr>
      </w:pPr>
    </w:p>
    <w:p w14:paraId="00B43F88" w14:textId="67033EBF" w:rsidR="00602E82" w:rsidRDefault="00602E82" w:rsidP="00A477B8">
      <w:pPr>
        <w:tabs>
          <w:tab w:val="left" w:pos="1152"/>
        </w:tabs>
        <w:spacing w:before="26" w:line="231" w:lineRule="exact"/>
        <w:ind w:left="1152" w:hanging="432"/>
        <w:textAlignment w:val="baseline"/>
        <w:rPr>
          <w:rFonts w:asciiTheme="minorHAnsi" w:eastAsia="Calibri" w:hAnsiTheme="minorHAnsi" w:cstheme="minorHAnsi"/>
        </w:rPr>
      </w:pPr>
    </w:p>
    <w:p w14:paraId="028B02AD" w14:textId="6EDCD13B" w:rsidR="00602E82" w:rsidRDefault="00602E82" w:rsidP="00A477B8">
      <w:pPr>
        <w:tabs>
          <w:tab w:val="left" w:pos="1152"/>
        </w:tabs>
        <w:spacing w:before="26" w:line="231" w:lineRule="exact"/>
        <w:ind w:left="1152" w:hanging="432"/>
        <w:textAlignment w:val="baseline"/>
        <w:rPr>
          <w:rFonts w:asciiTheme="minorHAnsi" w:eastAsia="Calibri" w:hAnsiTheme="minorHAnsi" w:cstheme="minorHAnsi"/>
        </w:rPr>
      </w:pPr>
    </w:p>
    <w:p w14:paraId="2853BF2B" w14:textId="03077DCE" w:rsidR="00602E82" w:rsidRDefault="00602E82" w:rsidP="00A477B8">
      <w:pPr>
        <w:tabs>
          <w:tab w:val="left" w:pos="1152"/>
        </w:tabs>
        <w:spacing w:before="26" w:line="231" w:lineRule="exact"/>
        <w:ind w:left="1152" w:hanging="432"/>
        <w:textAlignment w:val="baseline"/>
        <w:rPr>
          <w:rFonts w:asciiTheme="minorHAnsi" w:eastAsia="Calibri" w:hAnsiTheme="minorHAnsi" w:cstheme="minorHAnsi"/>
        </w:rPr>
      </w:pPr>
    </w:p>
    <w:p w14:paraId="5171F551" w14:textId="0E53C869" w:rsidR="00602E82" w:rsidRDefault="00602E82" w:rsidP="00A477B8">
      <w:pPr>
        <w:tabs>
          <w:tab w:val="left" w:pos="1152"/>
        </w:tabs>
        <w:spacing w:before="26" w:line="231" w:lineRule="exact"/>
        <w:ind w:left="1152" w:hanging="432"/>
        <w:textAlignment w:val="baseline"/>
        <w:rPr>
          <w:rFonts w:asciiTheme="minorHAnsi" w:eastAsia="Calibri" w:hAnsiTheme="minorHAnsi" w:cstheme="minorHAnsi"/>
        </w:rPr>
      </w:pPr>
    </w:p>
    <w:p w14:paraId="7881CE90" w14:textId="77777777" w:rsidR="00602E82" w:rsidRPr="00C66F90" w:rsidRDefault="00602E82" w:rsidP="00A477B8">
      <w:pPr>
        <w:tabs>
          <w:tab w:val="left" w:pos="1152"/>
        </w:tabs>
        <w:spacing w:before="26" w:line="231" w:lineRule="exact"/>
        <w:ind w:left="1152" w:hanging="432"/>
        <w:textAlignment w:val="baseline"/>
        <w:rPr>
          <w:rFonts w:asciiTheme="minorHAnsi" w:eastAsia="Calibri" w:hAnsiTheme="minorHAnsi" w:cstheme="minorHAnsi"/>
        </w:rPr>
      </w:pPr>
    </w:p>
    <w:p w14:paraId="34DEC12D" w14:textId="77777777" w:rsidR="004B6F64" w:rsidRPr="00C66F90" w:rsidRDefault="004B6F64" w:rsidP="009313D1">
      <w:pPr>
        <w:tabs>
          <w:tab w:val="left" w:pos="1152"/>
        </w:tabs>
        <w:spacing w:before="26" w:line="231" w:lineRule="exact"/>
        <w:textAlignment w:val="baseline"/>
        <w:rPr>
          <w:rFonts w:asciiTheme="minorHAnsi" w:eastAsia="Calibri" w:hAnsiTheme="minorHAnsi" w:cstheme="minorHAnsi"/>
          <w:color w:val="000000"/>
        </w:rPr>
      </w:pPr>
    </w:p>
    <w:p w14:paraId="476B6215" w14:textId="77777777" w:rsidR="00DD6E28" w:rsidRPr="00C66F90" w:rsidRDefault="00DD6E28" w:rsidP="00A477B8">
      <w:pPr>
        <w:tabs>
          <w:tab w:val="left" w:pos="1152"/>
        </w:tabs>
        <w:spacing w:before="26" w:line="231" w:lineRule="exact"/>
        <w:ind w:left="720"/>
        <w:textAlignment w:val="baseline"/>
        <w:rPr>
          <w:rFonts w:asciiTheme="minorHAnsi" w:eastAsia="Calibri" w:hAnsiTheme="minorHAnsi" w:cstheme="minorHAnsi"/>
          <w:color w:val="000000"/>
        </w:rPr>
      </w:pPr>
    </w:p>
    <w:p w14:paraId="7D9E8AEE" w14:textId="0C336B08" w:rsidR="00F267C4" w:rsidRPr="00C66F90" w:rsidRDefault="00F2787F" w:rsidP="00A477B8">
      <w:pPr>
        <w:pBdr>
          <w:top w:val="single" w:sz="5" w:space="3" w:color="000000"/>
          <w:left w:val="single" w:sz="5" w:space="0" w:color="000000"/>
          <w:bottom w:val="single" w:sz="5" w:space="3" w:color="000000"/>
          <w:right w:val="single" w:sz="5" w:space="0" w:color="000000"/>
        </w:pBdr>
        <w:shd w:val="solid" w:color="BFBFBF" w:fill="BFBFBF"/>
        <w:spacing w:line="231" w:lineRule="exact"/>
        <w:ind w:left="617" w:right="604"/>
        <w:jc w:val="center"/>
        <w:textAlignment w:val="baseline"/>
        <w:rPr>
          <w:rFonts w:asciiTheme="minorHAnsi" w:eastAsia="Calibri" w:hAnsiTheme="minorHAnsi" w:cstheme="minorHAnsi"/>
          <w:b/>
          <w:color w:val="000000"/>
        </w:rPr>
      </w:pPr>
      <w:r>
        <w:rPr>
          <w:rFonts w:asciiTheme="minorHAnsi" w:eastAsia="Calibri" w:hAnsiTheme="minorHAnsi" w:cstheme="minorHAnsi"/>
          <w:b/>
          <w:color w:val="000000"/>
        </w:rPr>
        <w:t>3</w:t>
      </w:r>
      <w:r w:rsidR="006F7078" w:rsidRPr="00C66F90">
        <w:rPr>
          <w:rFonts w:asciiTheme="minorHAnsi" w:eastAsia="Calibri" w:hAnsiTheme="minorHAnsi" w:cstheme="minorHAnsi"/>
          <w:b/>
          <w:color w:val="000000"/>
        </w:rPr>
        <w:t>.</w:t>
      </w:r>
      <w:r>
        <w:rPr>
          <w:rFonts w:asciiTheme="minorHAnsi" w:eastAsia="Calibri" w:hAnsiTheme="minorHAnsi" w:cstheme="minorHAnsi"/>
          <w:b/>
          <w:color w:val="000000"/>
        </w:rPr>
        <w:t xml:space="preserve"> Panel roles and responsibilities </w:t>
      </w:r>
    </w:p>
    <w:p w14:paraId="736EA367" w14:textId="77777777" w:rsidR="00451812" w:rsidRPr="00C66F90" w:rsidRDefault="00451812" w:rsidP="00A477B8">
      <w:pPr>
        <w:tabs>
          <w:tab w:val="left" w:pos="1224"/>
        </w:tabs>
        <w:spacing w:before="35" w:line="231" w:lineRule="exact"/>
        <w:ind w:left="720"/>
        <w:textAlignment w:val="baseline"/>
        <w:rPr>
          <w:rFonts w:asciiTheme="minorHAnsi" w:eastAsia="Calibri" w:hAnsiTheme="minorHAnsi" w:cstheme="minorHAnsi"/>
          <w:color w:val="000000"/>
        </w:rPr>
      </w:pPr>
    </w:p>
    <w:p w14:paraId="4644BB5B" w14:textId="2B9DD15F" w:rsidR="00F267C4" w:rsidRPr="00C66F90" w:rsidRDefault="002A2A43" w:rsidP="00A477B8">
      <w:pPr>
        <w:tabs>
          <w:tab w:val="left" w:pos="1224"/>
        </w:tabs>
        <w:spacing w:before="35" w:line="231" w:lineRule="exact"/>
        <w:ind w:left="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6F7078" w:rsidRPr="00C66F90">
        <w:rPr>
          <w:rFonts w:asciiTheme="minorHAnsi" w:eastAsia="Calibri" w:hAnsiTheme="minorHAnsi" w:cstheme="minorHAnsi"/>
          <w:color w:val="000000"/>
        </w:rPr>
        <w:t>.1</w:t>
      </w:r>
      <w:r w:rsidR="006F7078" w:rsidRPr="00C66F90">
        <w:rPr>
          <w:rFonts w:asciiTheme="minorHAnsi" w:eastAsia="Calibri" w:hAnsiTheme="minorHAnsi" w:cstheme="minorHAnsi"/>
          <w:color w:val="000000"/>
        </w:rPr>
        <w:tab/>
      </w:r>
      <w:r w:rsidR="006F7078" w:rsidRPr="00C66F90">
        <w:rPr>
          <w:rFonts w:asciiTheme="minorHAnsi" w:eastAsia="Calibri" w:hAnsiTheme="minorHAnsi" w:cstheme="minorHAnsi"/>
          <w:bCs/>
          <w:color w:val="000000"/>
        </w:rPr>
        <w:t xml:space="preserve">The </w:t>
      </w:r>
      <w:r w:rsidR="00BF2778" w:rsidRPr="00C66F90">
        <w:rPr>
          <w:rFonts w:asciiTheme="minorHAnsi" w:eastAsia="Calibri" w:hAnsiTheme="minorHAnsi" w:cstheme="minorHAnsi"/>
          <w:bCs/>
          <w:color w:val="000000"/>
        </w:rPr>
        <w:t>PAPA</w:t>
      </w:r>
      <w:r w:rsidR="00E77017" w:rsidRPr="00C66F90">
        <w:rPr>
          <w:rFonts w:asciiTheme="minorHAnsi" w:eastAsia="Calibri" w:hAnsiTheme="minorHAnsi" w:cstheme="minorHAnsi"/>
          <w:bCs/>
          <w:color w:val="000000"/>
        </w:rPr>
        <w:t xml:space="preserve"> members</w:t>
      </w:r>
      <w:r w:rsidR="006F7078" w:rsidRPr="00C66F90">
        <w:rPr>
          <w:rFonts w:asciiTheme="minorHAnsi" w:eastAsia="Calibri" w:hAnsiTheme="minorHAnsi" w:cstheme="minorHAnsi"/>
          <w:bCs/>
          <w:color w:val="000000"/>
        </w:rPr>
        <w:t xml:space="preserve"> will:</w:t>
      </w:r>
    </w:p>
    <w:p w14:paraId="55D4654E" w14:textId="6A96B024" w:rsidR="00F267C4" w:rsidRPr="00C66F90" w:rsidRDefault="002A2A43" w:rsidP="004B6F64">
      <w:pPr>
        <w:spacing w:before="273" w:line="269" w:lineRule="exact"/>
        <w:ind w:left="2160" w:right="792" w:hanging="720"/>
        <w:textAlignment w:val="baseline"/>
        <w:rPr>
          <w:rFonts w:asciiTheme="minorHAnsi" w:eastAsia="Calibri" w:hAnsiTheme="minorHAnsi" w:cstheme="minorHAnsi"/>
          <w:color w:val="000000"/>
          <w:spacing w:val="-1"/>
        </w:rPr>
      </w:pPr>
      <w:r>
        <w:rPr>
          <w:rFonts w:asciiTheme="minorHAnsi" w:eastAsia="Calibri" w:hAnsiTheme="minorHAnsi" w:cstheme="minorHAnsi"/>
          <w:color w:val="000000"/>
          <w:spacing w:val="-1"/>
        </w:rPr>
        <w:t>3</w:t>
      </w:r>
      <w:r w:rsidR="004B6F64" w:rsidRPr="00C66F90">
        <w:rPr>
          <w:rFonts w:asciiTheme="minorHAnsi" w:eastAsia="Calibri" w:hAnsiTheme="minorHAnsi" w:cstheme="minorHAnsi"/>
          <w:color w:val="000000"/>
          <w:spacing w:val="-1"/>
        </w:rPr>
        <w:t>.1.1</w:t>
      </w:r>
      <w:r w:rsidR="004B6F64" w:rsidRPr="00C66F90">
        <w:rPr>
          <w:rFonts w:asciiTheme="minorHAnsi" w:eastAsia="Calibri" w:hAnsiTheme="minorHAnsi" w:cstheme="minorHAnsi"/>
          <w:color w:val="000000"/>
          <w:spacing w:val="-1"/>
        </w:rPr>
        <w:tab/>
      </w:r>
      <w:r w:rsidR="006F7078" w:rsidRPr="00C66F90">
        <w:rPr>
          <w:rFonts w:asciiTheme="minorHAnsi" w:eastAsia="Calibri" w:hAnsiTheme="minorHAnsi" w:cstheme="minorHAnsi"/>
          <w:color w:val="000000"/>
          <w:spacing w:val="-1"/>
        </w:rPr>
        <w:t xml:space="preserve">Review the information provided by the </w:t>
      </w:r>
      <w:r w:rsidR="00D7593D" w:rsidRPr="00C66F90">
        <w:rPr>
          <w:rFonts w:asciiTheme="minorHAnsi" w:eastAsia="Calibri" w:hAnsiTheme="minorHAnsi" w:cstheme="minorHAnsi"/>
          <w:color w:val="000000"/>
          <w:spacing w:val="-1"/>
        </w:rPr>
        <w:t>applicant/developer</w:t>
      </w:r>
      <w:r w:rsidR="006F7078" w:rsidRPr="00C66F90">
        <w:rPr>
          <w:rFonts w:asciiTheme="minorHAnsi" w:eastAsia="Calibri" w:hAnsiTheme="minorHAnsi" w:cstheme="minorHAnsi"/>
          <w:color w:val="000000"/>
          <w:spacing w:val="-1"/>
        </w:rPr>
        <w:t xml:space="preserve"> and advise on the </w:t>
      </w:r>
      <w:r w:rsidR="00495F0A" w:rsidRPr="00C66F90">
        <w:rPr>
          <w:rFonts w:asciiTheme="minorHAnsi" w:eastAsia="Calibri" w:hAnsiTheme="minorHAnsi" w:cstheme="minorHAnsi"/>
          <w:color w:val="000000"/>
          <w:spacing w:val="-1"/>
        </w:rPr>
        <w:t>proposal</w:t>
      </w:r>
      <w:r w:rsidR="006F7078" w:rsidRPr="00C66F90">
        <w:rPr>
          <w:rFonts w:asciiTheme="minorHAnsi" w:eastAsia="Calibri" w:hAnsiTheme="minorHAnsi" w:cstheme="minorHAnsi"/>
          <w:color w:val="000000"/>
          <w:spacing w:val="-1"/>
        </w:rPr>
        <w:t xml:space="preserve">, in relation to </w:t>
      </w:r>
      <w:r w:rsidR="006941A9" w:rsidRPr="00C66F90">
        <w:rPr>
          <w:rFonts w:asciiTheme="minorHAnsi" w:eastAsia="Calibri" w:hAnsiTheme="minorHAnsi" w:cstheme="minorHAnsi"/>
          <w:color w:val="000000"/>
          <w:spacing w:val="-1"/>
        </w:rPr>
        <w:t xml:space="preserve">the </w:t>
      </w:r>
      <w:r w:rsidR="00766C77" w:rsidRPr="00C66F90">
        <w:rPr>
          <w:rFonts w:asciiTheme="minorHAnsi" w:eastAsia="Calibri" w:hAnsiTheme="minorHAnsi" w:cstheme="minorHAnsi"/>
          <w:color w:val="000000"/>
          <w:spacing w:val="-1"/>
        </w:rPr>
        <w:t>recommendations in the</w:t>
      </w:r>
      <w:r w:rsidR="004D5F7A" w:rsidRPr="00C66F90">
        <w:rPr>
          <w:rFonts w:asciiTheme="minorHAnsi" w:eastAsia="Calibri" w:hAnsiTheme="minorHAnsi" w:cstheme="minorHAnsi"/>
          <w:color w:val="000000"/>
          <w:spacing w:val="-1"/>
        </w:rPr>
        <w:t xml:space="preserve"> Public Art </w:t>
      </w:r>
      <w:r w:rsidR="0038492B" w:rsidRPr="00C66F90">
        <w:rPr>
          <w:rFonts w:asciiTheme="minorHAnsi" w:eastAsia="Calibri" w:hAnsiTheme="minorHAnsi" w:cstheme="minorHAnsi"/>
          <w:color w:val="000000"/>
          <w:spacing w:val="-1"/>
        </w:rPr>
        <w:t>Guidance</w:t>
      </w:r>
      <w:r w:rsidR="004D5F7A" w:rsidRPr="00C66F90">
        <w:rPr>
          <w:rFonts w:asciiTheme="minorHAnsi" w:eastAsia="Calibri" w:hAnsiTheme="minorHAnsi" w:cstheme="minorHAnsi"/>
          <w:color w:val="000000"/>
          <w:spacing w:val="-1"/>
        </w:rPr>
        <w:t>.</w:t>
      </w:r>
    </w:p>
    <w:p w14:paraId="23ABAC15" w14:textId="5CD223CD" w:rsidR="00F267C4" w:rsidRPr="000B1C79" w:rsidRDefault="002A2A43" w:rsidP="00C66F90">
      <w:pPr>
        <w:spacing w:before="268" w:line="269" w:lineRule="exact"/>
        <w:ind w:left="2160" w:right="936" w:hanging="720"/>
        <w:jc w:val="both"/>
        <w:textAlignment w:val="baseline"/>
        <w:rPr>
          <w:rFonts w:asciiTheme="minorHAnsi" w:eastAsia="Calibri" w:hAnsiTheme="minorHAnsi" w:cstheme="minorHAnsi"/>
          <w:color w:val="000000" w:themeColor="text1"/>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.1.2</w:t>
      </w:r>
      <w:r w:rsidR="004B6F64" w:rsidRPr="00C66F90">
        <w:rPr>
          <w:rFonts w:asciiTheme="minorHAnsi" w:eastAsia="Calibri" w:hAnsiTheme="minorHAnsi" w:cstheme="minorHAnsi"/>
          <w:color w:val="000000"/>
        </w:rPr>
        <w:tab/>
      </w:r>
      <w:r w:rsidR="0089711A">
        <w:rPr>
          <w:rFonts w:asciiTheme="minorHAnsi" w:eastAsia="Calibri" w:hAnsiTheme="minorHAnsi" w:cstheme="minorHAnsi"/>
          <w:color w:val="000000" w:themeColor="text1"/>
        </w:rPr>
        <w:t>Remind</w:t>
      </w:r>
      <w:r w:rsidR="006F7078" w:rsidRPr="000B1C79">
        <w:rPr>
          <w:rFonts w:asciiTheme="minorHAnsi" w:eastAsia="Calibri" w:hAnsiTheme="minorHAnsi" w:cstheme="minorHAnsi"/>
          <w:color w:val="000000" w:themeColor="text1"/>
        </w:rPr>
        <w:t xml:space="preserve"> </w:t>
      </w:r>
      <w:r w:rsidR="00FE4A02" w:rsidRPr="000B1C79">
        <w:rPr>
          <w:rFonts w:asciiTheme="minorHAnsi" w:eastAsia="Calibri" w:hAnsiTheme="minorHAnsi" w:cstheme="minorHAnsi"/>
          <w:color w:val="000000" w:themeColor="text1"/>
        </w:rPr>
        <w:t xml:space="preserve">the applicant </w:t>
      </w:r>
      <w:r w:rsidR="0089711A">
        <w:rPr>
          <w:rFonts w:asciiTheme="minorHAnsi" w:eastAsia="Calibri" w:hAnsiTheme="minorHAnsi" w:cstheme="minorHAnsi"/>
          <w:color w:val="000000" w:themeColor="text1"/>
        </w:rPr>
        <w:t>to research which</w:t>
      </w:r>
      <w:r w:rsidR="00AE7CCA" w:rsidRPr="000B1C79">
        <w:rPr>
          <w:rFonts w:asciiTheme="minorHAnsi" w:eastAsia="Calibri" w:hAnsiTheme="minorHAnsi" w:cstheme="minorHAnsi"/>
          <w:color w:val="000000" w:themeColor="text1"/>
        </w:rPr>
        <w:t xml:space="preserve"> </w:t>
      </w:r>
      <w:r w:rsidR="006F7078" w:rsidRPr="000B1C79">
        <w:rPr>
          <w:rFonts w:asciiTheme="minorHAnsi" w:eastAsia="Calibri" w:hAnsiTheme="minorHAnsi" w:cstheme="minorHAnsi"/>
          <w:color w:val="000000" w:themeColor="text1"/>
        </w:rPr>
        <w:t>relevant legislation</w:t>
      </w:r>
      <w:r w:rsidR="0089711A">
        <w:rPr>
          <w:rFonts w:asciiTheme="minorHAnsi" w:eastAsia="Calibri" w:hAnsiTheme="minorHAnsi" w:cstheme="minorHAnsi"/>
          <w:color w:val="000000" w:themeColor="text1"/>
        </w:rPr>
        <w:t xml:space="preserve"> they require</w:t>
      </w:r>
      <w:r w:rsidR="00AE7CCA" w:rsidRPr="000B1C79">
        <w:rPr>
          <w:rFonts w:asciiTheme="minorHAnsi" w:eastAsia="Calibri" w:hAnsiTheme="minorHAnsi" w:cstheme="minorHAnsi"/>
          <w:color w:val="000000" w:themeColor="text1"/>
        </w:rPr>
        <w:t xml:space="preserve">; </w:t>
      </w:r>
      <w:r w:rsidR="003C096B" w:rsidRPr="000B1C79">
        <w:rPr>
          <w:rFonts w:asciiTheme="minorHAnsi" w:eastAsia="Calibri" w:hAnsiTheme="minorHAnsi" w:cstheme="minorHAnsi"/>
          <w:color w:val="000000" w:themeColor="text1"/>
        </w:rPr>
        <w:t xml:space="preserve">planning, </w:t>
      </w:r>
      <w:r w:rsidR="00AE7CCA" w:rsidRPr="000B1C79">
        <w:rPr>
          <w:rFonts w:asciiTheme="minorHAnsi" w:eastAsia="Calibri" w:hAnsiTheme="minorHAnsi" w:cstheme="minorHAnsi"/>
          <w:color w:val="000000" w:themeColor="text1"/>
        </w:rPr>
        <w:t>licensing and</w:t>
      </w:r>
      <w:r w:rsidR="00AD5E82" w:rsidRPr="000B1C79">
        <w:rPr>
          <w:rFonts w:asciiTheme="minorHAnsi" w:eastAsia="Calibri" w:hAnsiTheme="minorHAnsi" w:cstheme="minorHAnsi"/>
          <w:color w:val="000000" w:themeColor="text1"/>
        </w:rPr>
        <w:t xml:space="preserve">/or </w:t>
      </w:r>
      <w:r w:rsidR="003C096B" w:rsidRPr="000B1C79">
        <w:rPr>
          <w:rFonts w:asciiTheme="minorHAnsi" w:eastAsia="Calibri" w:hAnsiTheme="minorHAnsi" w:cstheme="minorHAnsi"/>
          <w:color w:val="000000" w:themeColor="text1"/>
        </w:rPr>
        <w:t>health</w:t>
      </w:r>
      <w:r w:rsidR="006F7078" w:rsidRPr="000B1C79">
        <w:rPr>
          <w:rFonts w:asciiTheme="minorHAnsi" w:eastAsia="Calibri" w:hAnsiTheme="minorHAnsi" w:cstheme="minorHAnsi"/>
          <w:color w:val="000000" w:themeColor="text1"/>
        </w:rPr>
        <w:t xml:space="preserve"> and safety</w:t>
      </w:r>
      <w:r w:rsidR="004B0259" w:rsidRPr="000B1C79">
        <w:rPr>
          <w:rFonts w:asciiTheme="minorHAnsi" w:eastAsia="Calibri" w:hAnsiTheme="minorHAnsi" w:cstheme="minorHAnsi"/>
          <w:color w:val="000000" w:themeColor="text1"/>
        </w:rPr>
        <w:t xml:space="preserve"> </w:t>
      </w:r>
      <w:r w:rsidR="00D9205A" w:rsidRPr="000B1C79">
        <w:rPr>
          <w:rFonts w:asciiTheme="minorHAnsi" w:eastAsia="Calibri" w:hAnsiTheme="minorHAnsi" w:cstheme="minorHAnsi"/>
          <w:color w:val="000000" w:themeColor="text1"/>
        </w:rPr>
        <w:t xml:space="preserve">may </w:t>
      </w:r>
      <w:r w:rsidR="004B0259" w:rsidRPr="000B1C79">
        <w:rPr>
          <w:rFonts w:asciiTheme="minorHAnsi" w:eastAsia="Calibri" w:hAnsiTheme="minorHAnsi" w:cstheme="minorHAnsi"/>
          <w:color w:val="000000" w:themeColor="text1"/>
        </w:rPr>
        <w:t xml:space="preserve">need to be </w:t>
      </w:r>
      <w:r w:rsidR="00937E30" w:rsidRPr="000B1C79">
        <w:rPr>
          <w:rFonts w:asciiTheme="minorHAnsi" w:eastAsia="Calibri" w:hAnsiTheme="minorHAnsi" w:cstheme="minorHAnsi"/>
          <w:color w:val="000000" w:themeColor="text1"/>
        </w:rPr>
        <w:t>considered or applied</w:t>
      </w:r>
      <w:r w:rsidR="004B0259" w:rsidRPr="000B1C79">
        <w:rPr>
          <w:rFonts w:asciiTheme="minorHAnsi" w:eastAsia="Calibri" w:hAnsiTheme="minorHAnsi" w:cstheme="minorHAnsi"/>
          <w:color w:val="000000" w:themeColor="text1"/>
        </w:rPr>
        <w:t xml:space="preserve"> </w:t>
      </w:r>
      <w:r w:rsidR="00D9205A" w:rsidRPr="000B1C79">
        <w:rPr>
          <w:rFonts w:asciiTheme="minorHAnsi" w:eastAsia="Calibri" w:hAnsiTheme="minorHAnsi" w:cstheme="minorHAnsi"/>
          <w:color w:val="000000" w:themeColor="text1"/>
        </w:rPr>
        <w:t>for</w:t>
      </w:r>
      <w:r w:rsidR="00937E30" w:rsidRPr="000B1C79">
        <w:rPr>
          <w:rFonts w:asciiTheme="minorHAnsi" w:eastAsia="Calibri" w:hAnsiTheme="minorHAnsi" w:cstheme="minorHAnsi"/>
          <w:color w:val="000000" w:themeColor="text1"/>
        </w:rPr>
        <w:t xml:space="preserve"> in</w:t>
      </w:r>
      <w:r w:rsidR="00311C04" w:rsidRPr="000B1C79">
        <w:rPr>
          <w:rFonts w:asciiTheme="minorHAnsi" w:eastAsia="Calibri" w:hAnsiTheme="minorHAnsi" w:cstheme="minorHAnsi"/>
          <w:color w:val="000000" w:themeColor="text1"/>
        </w:rPr>
        <w:t xml:space="preserve"> relation</w:t>
      </w:r>
      <w:r w:rsidR="006F7078" w:rsidRPr="000B1C79">
        <w:rPr>
          <w:rFonts w:asciiTheme="minorHAnsi" w:eastAsia="Calibri" w:hAnsiTheme="minorHAnsi" w:cstheme="minorHAnsi"/>
          <w:color w:val="000000" w:themeColor="text1"/>
        </w:rPr>
        <w:t xml:space="preserve"> to the </w:t>
      </w:r>
      <w:r w:rsidR="00584F08" w:rsidRPr="000B1C79">
        <w:rPr>
          <w:rFonts w:asciiTheme="minorHAnsi" w:eastAsia="Calibri" w:hAnsiTheme="minorHAnsi" w:cstheme="minorHAnsi"/>
          <w:color w:val="000000" w:themeColor="text1"/>
        </w:rPr>
        <w:t xml:space="preserve">proposed public </w:t>
      </w:r>
      <w:r w:rsidR="001F130F" w:rsidRPr="000B1C79">
        <w:rPr>
          <w:rFonts w:asciiTheme="minorHAnsi" w:eastAsia="Calibri" w:hAnsiTheme="minorHAnsi" w:cstheme="minorHAnsi"/>
          <w:color w:val="000000" w:themeColor="text1"/>
        </w:rPr>
        <w:t>artwork</w:t>
      </w:r>
      <w:r w:rsidR="00584F08" w:rsidRPr="000B1C79">
        <w:rPr>
          <w:rFonts w:asciiTheme="minorHAnsi" w:eastAsia="Calibri" w:hAnsiTheme="minorHAnsi" w:cstheme="minorHAnsi"/>
          <w:color w:val="000000" w:themeColor="text1"/>
        </w:rPr>
        <w:t>.</w:t>
      </w:r>
    </w:p>
    <w:p w14:paraId="0BF57541" w14:textId="1C327FFA" w:rsidR="00F267C4" w:rsidRPr="000B1C79" w:rsidRDefault="002A2A43" w:rsidP="004B6F64">
      <w:pPr>
        <w:spacing w:before="269" w:line="269" w:lineRule="exact"/>
        <w:ind w:left="2160" w:right="1224" w:hanging="720"/>
        <w:textAlignment w:val="baseline"/>
        <w:rPr>
          <w:rFonts w:asciiTheme="minorHAnsi" w:eastAsia="Calibri" w:hAnsiTheme="minorHAnsi" w:cstheme="minorHAnsi"/>
          <w:color w:val="000000" w:themeColor="text1"/>
        </w:rPr>
      </w:pPr>
      <w:r w:rsidRPr="000B1C79">
        <w:rPr>
          <w:rFonts w:asciiTheme="minorHAnsi" w:eastAsia="Calibri" w:hAnsiTheme="minorHAnsi" w:cstheme="minorHAnsi"/>
          <w:color w:val="000000" w:themeColor="text1"/>
        </w:rPr>
        <w:t>3</w:t>
      </w:r>
      <w:r w:rsidR="004B6F64" w:rsidRPr="000B1C79">
        <w:rPr>
          <w:rFonts w:asciiTheme="minorHAnsi" w:eastAsia="Calibri" w:hAnsiTheme="minorHAnsi" w:cstheme="minorHAnsi"/>
          <w:color w:val="000000" w:themeColor="text1"/>
        </w:rPr>
        <w:t>.1.</w:t>
      </w:r>
      <w:r w:rsidR="00311C04" w:rsidRPr="000B1C79">
        <w:rPr>
          <w:rFonts w:asciiTheme="minorHAnsi" w:eastAsia="Calibri" w:hAnsiTheme="minorHAnsi" w:cstheme="minorHAnsi"/>
          <w:color w:val="000000" w:themeColor="text1"/>
        </w:rPr>
        <w:t>3</w:t>
      </w:r>
      <w:r w:rsidR="004B6F64" w:rsidRPr="000B1C79">
        <w:rPr>
          <w:rFonts w:asciiTheme="minorHAnsi" w:eastAsia="Calibri" w:hAnsiTheme="minorHAnsi" w:cstheme="minorHAnsi"/>
          <w:color w:val="000000" w:themeColor="text1"/>
        </w:rPr>
        <w:tab/>
      </w:r>
      <w:r w:rsidR="006F7078" w:rsidRPr="000B1C79">
        <w:rPr>
          <w:rFonts w:asciiTheme="minorHAnsi" w:eastAsia="Calibri" w:hAnsiTheme="minorHAnsi" w:cstheme="minorHAnsi"/>
          <w:color w:val="000000" w:themeColor="text1"/>
        </w:rPr>
        <w:t xml:space="preserve">Provide a forum within which </w:t>
      </w:r>
      <w:r w:rsidR="009B3B69" w:rsidRPr="000B1C79">
        <w:rPr>
          <w:rFonts w:asciiTheme="minorHAnsi" w:eastAsia="Calibri" w:hAnsiTheme="minorHAnsi" w:cstheme="minorHAnsi"/>
          <w:color w:val="000000" w:themeColor="text1"/>
        </w:rPr>
        <w:t>Aberdeen City Council</w:t>
      </w:r>
      <w:r w:rsidR="006F7078" w:rsidRPr="000B1C79">
        <w:rPr>
          <w:rFonts w:asciiTheme="minorHAnsi" w:eastAsia="Calibri" w:hAnsiTheme="minorHAnsi" w:cstheme="minorHAnsi"/>
          <w:color w:val="000000" w:themeColor="text1"/>
        </w:rPr>
        <w:t xml:space="preserve"> and other partners develop a co</w:t>
      </w:r>
      <w:r w:rsidR="006F7078" w:rsidRPr="000B1C79">
        <w:rPr>
          <w:rFonts w:asciiTheme="minorHAnsi" w:eastAsia="Calibri" w:hAnsiTheme="minorHAnsi" w:cstheme="minorHAnsi"/>
          <w:color w:val="000000" w:themeColor="text1"/>
        </w:rPr>
        <w:softHyphen/>
        <w:t xml:space="preserve">ordinated approach to </w:t>
      </w:r>
      <w:r w:rsidR="00D7593D" w:rsidRPr="000B1C79">
        <w:rPr>
          <w:rFonts w:asciiTheme="minorHAnsi" w:eastAsia="Calibri" w:hAnsiTheme="minorHAnsi" w:cstheme="minorHAnsi"/>
          <w:color w:val="000000" w:themeColor="text1"/>
        </w:rPr>
        <w:t xml:space="preserve">public art </w:t>
      </w:r>
      <w:r w:rsidR="002C4F83" w:rsidRPr="000B1C79">
        <w:rPr>
          <w:rFonts w:asciiTheme="minorHAnsi" w:eastAsia="Calibri" w:hAnsiTheme="minorHAnsi" w:cstheme="minorHAnsi"/>
          <w:color w:val="000000" w:themeColor="text1"/>
        </w:rPr>
        <w:t xml:space="preserve">policy, </w:t>
      </w:r>
      <w:proofErr w:type="gramStart"/>
      <w:r w:rsidR="002C4F83" w:rsidRPr="000B1C79">
        <w:rPr>
          <w:rFonts w:asciiTheme="minorHAnsi" w:eastAsia="Calibri" w:hAnsiTheme="minorHAnsi" w:cstheme="minorHAnsi"/>
          <w:color w:val="000000" w:themeColor="text1"/>
        </w:rPr>
        <w:t>guidance</w:t>
      </w:r>
      <w:proofErr w:type="gramEnd"/>
      <w:r w:rsidR="000D596A" w:rsidRPr="000B1C79">
        <w:rPr>
          <w:rFonts w:asciiTheme="minorHAnsi" w:eastAsia="Calibri" w:hAnsiTheme="minorHAnsi" w:cstheme="minorHAnsi"/>
          <w:color w:val="000000" w:themeColor="text1"/>
        </w:rPr>
        <w:t xml:space="preserve"> and </w:t>
      </w:r>
      <w:r w:rsidR="00D7593D" w:rsidRPr="000B1C79">
        <w:rPr>
          <w:rFonts w:asciiTheme="minorHAnsi" w:eastAsia="Calibri" w:hAnsiTheme="minorHAnsi" w:cstheme="minorHAnsi"/>
          <w:color w:val="000000" w:themeColor="text1"/>
        </w:rPr>
        <w:t>commissioning.</w:t>
      </w:r>
    </w:p>
    <w:p w14:paraId="750BB4AD" w14:textId="25BE565C" w:rsidR="00A477B8" w:rsidRPr="000B1C79" w:rsidRDefault="002A2A43" w:rsidP="004B6F64">
      <w:pPr>
        <w:spacing w:before="271" w:line="268" w:lineRule="exact"/>
        <w:ind w:left="2160" w:right="864" w:hanging="720"/>
        <w:textAlignment w:val="baseline"/>
        <w:rPr>
          <w:rFonts w:asciiTheme="minorHAnsi" w:eastAsia="Calibri" w:hAnsiTheme="minorHAnsi" w:cstheme="minorHAnsi"/>
          <w:color w:val="000000" w:themeColor="text1"/>
          <w:spacing w:val="-5"/>
        </w:rPr>
      </w:pPr>
      <w:r w:rsidRPr="000B1C79">
        <w:rPr>
          <w:rFonts w:asciiTheme="minorHAnsi" w:eastAsia="Calibri" w:hAnsiTheme="minorHAnsi" w:cstheme="minorHAnsi"/>
          <w:color w:val="000000" w:themeColor="text1"/>
          <w:spacing w:val="-5"/>
        </w:rPr>
        <w:t>3</w:t>
      </w:r>
      <w:r w:rsidR="004B6F64" w:rsidRPr="000B1C79">
        <w:rPr>
          <w:rFonts w:asciiTheme="minorHAnsi" w:eastAsia="Calibri" w:hAnsiTheme="minorHAnsi" w:cstheme="minorHAnsi"/>
          <w:color w:val="000000" w:themeColor="text1"/>
          <w:spacing w:val="-5"/>
        </w:rPr>
        <w:t>.1.</w:t>
      </w:r>
      <w:r w:rsidR="00311C04" w:rsidRPr="000B1C79">
        <w:rPr>
          <w:rFonts w:asciiTheme="minorHAnsi" w:eastAsia="Calibri" w:hAnsiTheme="minorHAnsi" w:cstheme="minorHAnsi"/>
          <w:color w:val="000000" w:themeColor="text1"/>
          <w:spacing w:val="-5"/>
        </w:rPr>
        <w:t>4</w:t>
      </w:r>
      <w:r w:rsidR="004B6F64" w:rsidRPr="000B1C79">
        <w:rPr>
          <w:rFonts w:asciiTheme="minorHAnsi" w:eastAsia="Calibri" w:hAnsiTheme="minorHAnsi" w:cstheme="minorHAnsi"/>
          <w:color w:val="000000" w:themeColor="text1"/>
          <w:spacing w:val="-5"/>
        </w:rPr>
        <w:tab/>
      </w:r>
      <w:r w:rsidR="001E47D7" w:rsidRPr="000B1C79">
        <w:rPr>
          <w:rFonts w:asciiTheme="minorHAnsi" w:eastAsia="Calibri" w:hAnsiTheme="minorHAnsi" w:cstheme="minorHAnsi"/>
          <w:color w:val="000000" w:themeColor="text1"/>
          <w:spacing w:val="-5"/>
        </w:rPr>
        <w:t xml:space="preserve">Advise applicants, when required, </w:t>
      </w:r>
      <w:r w:rsidR="006F7078" w:rsidRPr="000B1C79">
        <w:rPr>
          <w:rFonts w:asciiTheme="minorHAnsi" w:eastAsia="Calibri" w:hAnsiTheme="minorHAnsi" w:cstheme="minorHAnsi"/>
          <w:color w:val="000000" w:themeColor="text1"/>
          <w:spacing w:val="-5"/>
        </w:rPr>
        <w:t>to co-operate with emergency services in relation to operationa</w:t>
      </w:r>
      <w:r w:rsidR="00A477B8" w:rsidRPr="000B1C79">
        <w:rPr>
          <w:rFonts w:asciiTheme="minorHAnsi" w:eastAsia="Calibri" w:hAnsiTheme="minorHAnsi" w:cstheme="minorHAnsi"/>
          <w:color w:val="000000" w:themeColor="text1"/>
          <w:spacing w:val="-5"/>
        </w:rPr>
        <w:t>l consistency and public safety</w:t>
      </w:r>
      <w:r w:rsidR="004B6F64" w:rsidRPr="000B1C79">
        <w:rPr>
          <w:rFonts w:asciiTheme="minorHAnsi" w:eastAsia="Calibri" w:hAnsiTheme="minorHAnsi" w:cstheme="minorHAnsi"/>
          <w:color w:val="000000" w:themeColor="text1"/>
          <w:spacing w:val="-5"/>
        </w:rPr>
        <w:t>.</w:t>
      </w:r>
    </w:p>
    <w:p w14:paraId="0BC55220" w14:textId="53F1BE1D" w:rsidR="00F267C4" w:rsidRPr="00C66F90" w:rsidRDefault="002A2A43" w:rsidP="00A477B8">
      <w:pPr>
        <w:spacing w:before="304" w:line="234" w:lineRule="exact"/>
        <w:ind w:left="144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.1.</w:t>
      </w:r>
      <w:r w:rsidR="00311C04" w:rsidRPr="00C66F90">
        <w:rPr>
          <w:rFonts w:asciiTheme="minorHAnsi" w:eastAsia="Calibri" w:hAnsiTheme="minorHAnsi" w:cstheme="minorHAnsi"/>
          <w:color w:val="000000"/>
        </w:rPr>
        <w:t>5</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Share good practice with </w:t>
      </w:r>
      <w:r w:rsidR="00671728" w:rsidRPr="00C66F90">
        <w:rPr>
          <w:rFonts w:asciiTheme="minorHAnsi" w:eastAsia="Calibri" w:hAnsiTheme="minorHAnsi" w:cstheme="minorHAnsi"/>
          <w:color w:val="000000"/>
        </w:rPr>
        <w:t>applicants/developers.</w:t>
      </w:r>
    </w:p>
    <w:p w14:paraId="2BEC3DDD" w14:textId="74B8E054" w:rsidR="006665E1" w:rsidRPr="00C66F90" w:rsidRDefault="006665E1" w:rsidP="00A477B8">
      <w:pPr>
        <w:spacing w:before="304" w:line="234" w:lineRule="exact"/>
        <w:ind w:left="1440" w:hanging="731"/>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There shall also be a </w:t>
      </w:r>
      <w:r w:rsidR="00BF2778" w:rsidRPr="00C66F90">
        <w:rPr>
          <w:rFonts w:asciiTheme="minorHAnsi" w:eastAsia="Calibri" w:hAnsiTheme="minorHAnsi" w:cstheme="minorHAnsi"/>
          <w:b/>
          <w:color w:val="000000"/>
        </w:rPr>
        <w:t>PAPA</w:t>
      </w:r>
      <w:r w:rsidRPr="00C66F90">
        <w:rPr>
          <w:rFonts w:asciiTheme="minorHAnsi" w:eastAsia="Calibri" w:hAnsiTheme="minorHAnsi" w:cstheme="minorHAnsi"/>
          <w:b/>
          <w:color w:val="000000"/>
        </w:rPr>
        <w:t xml:space="preserve"> Core Group</w:t>
      </w:r>
      <w:r w:rsidRPr="00C66F90">
        <w:rPr>
          <w:rFonts w:asciiTheme="minorHAnsi" w:eastAsia="Calibri" w:hAnsiTheme="minorHAnsi" w:cstheme="minorHAnsi"/>
          <w:color w:val="000000"/>
        </w:rPr>
        <w:t xml:space="preserve"> who will</w:t>
      </w:r>
    </w:p>
    <w:p w14:paraId="337618B1" w14:textId="238F78E4" w:rsidR="00F267C4" w:rsidRPr="00C66F90" w:rsidRDefault="002A2A43" w:rsidP="004B6F64">
      <w:pPr>
        <w:spacing w:before="268" w:line="269" w:lineRule="exact"/>
        <w:ind w:left="2160" w:right="792"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6F7078" w:rsidRPr="00C66F90">
        <w:rPr>
          <w:rFonts w:asciiTheme="minorHAnsi" w:eastAsia="Calibri" w:hAnsiTheme="minorHAnsi" w:cstheme="minorHAnsi"/>
          <w:color w:val="000000"/>
        </w:rPr>
        <w:t>.1.</w:t>
      </w:r>
      <w:r w:rsidR="00A53097" w:rsidRPr="00C66F90">
        <w:rPr>
          <w:rFonts w:asciiTheme="minorHAnsi" w:eastAsia="Calibri" w:hAnsiTheme="minorHAnsi" w:cstheme="minorHAnsi"/>
          <w:color w:val="000000"/>
        </w:rPr>
        <w:t>6</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Determine the criteria for </w:t>
      </w:r>
      <w:r w:rsidR="003E03EF" w:rsidRPr="00C66F90">
        <w:rPr>
          <w:rFonts w:asciiTheme="minorHAnsi" w:eastAsia="Calibri" w:hAnsiTheme="minorHAnsi" w:cstheme="minorHAnsi"/>
          <w:color w:val="000000"/>
        </w:rPr>
        <w:t>public art proposals</w:t>
      </w:r>
      <w:r w:rsidR="006F7078" w:rsidRPr="00C66F90">
        <w:rPr>
          <w:rFonts w:asciiTheme="minorHAnsi" w:eastAsia="Calibri" w:hAnsiTheme="minorHAnsi" w:cstheme="minorHAnsi"/>
          <w:color w:val="000000"/>
        </w:rPr>
        <w:t xml:space="preserve"> which will be invited to undertake the </w:t>
      </w:r>
      <w:r w:rsidR="00BF2778" w:rsidRPr="00C66F90">
        <w:rPr>
          <w:rFonts w:asciiTheme="minorHAnsi" w:eastAsia="Calibri" w:hAnsiTheme="minorHAnsi" w:cstheme="minorHAnsi"/>
          <w:color w:val="000000"/>
        </w:rPr>
        <w:t>PAPA</w:t>
      </w:r>
      <w:r w:rsidR="003E03EF"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process.</w:t>
      </w:r>
    </w:p>
    <w:p w14:paraId="549DFAB1" w14:textId="5321B409" w:rsidR="00F267C4" w:rsidRPr="00C66F90" w:rsidRDefault="002A2A43" w:rsidP="00A477B8">
      <w:pPr>
        <w:spacing w:before="299" w:line="234" w:lineRule="exact"/>
        <w:ind w:left="1440"/>
        <w:textAlignment w:val="baseline"/>
        <w:rPr>
          <w:rFonts w:asciiTheme="minorHAnsi" w:eastAsia="Calibri" w:hAnsiTheme="minorHAnsi" w:cstheme="minorHAnsi"/>
          <w:color w:val="000000"/>
          <w:spacing w:val="-2"/>
        </w:rPr>
      </w:pPr>
      <w:r>
        <w:rPr>
          <w:rFonts w:asciiTheme="minorHAnsi" w:eastAsia="Calibri" w:hAnsiTheme="minorHAnsi" w:cstheme="minorHAnsi"/>
          <w:color w:val="000000"/>
          <w:spacing w:val="-2"/>
        </w:rPr>
        <w:t>3</w:t>
      </w:r>
      <w:r w:rsidR="009B3B69" w:rsidRPr="00C66F90">
        <w:rPr>
          <w:rFonts w:asciiTheme="minorHAnsi" w:eastAsia="Calibri" w:hAnsiTheme="minorHAnsi" w:cstheme="minorHAnsi"/>
          <w:color w:val="000000"/>
          <w:spacing w:val="-2"/>
        </w:rPr>
        <w:t>.1.</w:t>
      </w:r>
      <w:r w:rsidR="00A53097" w:rsidRPr="00C66F90">
        <w:rPr>
          <w:rFonts w:asciiTheme="minorHAnsi" w:eastAsia="Calibri" w:hAnsiTheme="minorHAnsi" w:cstheme="minorHAnsi"/>
          <w:color w:val="000000"/>
          <w:spacing w:val="-2"/>
        </w:rPr>
        <w:t>7</w:t>
      </w:r>
      <w:r w:rsidR="004B6F64" w:rsidRPr="00C66F90">
        <w:rPr>
          <w:rFonts w:asciiTheme="minorHAnsi" w:eastAsia="Calibri" w:hAnsiTheme="minorHAnsi" w:cstheme="minorHAnsi"/>
          <w:color w:val="000000"/>
          <w:spacing w:val="-2"/>
        </w:rPr>
        <w:tab/>
      </w:r>
      <w:r w:rsidR="006F7078" w:rsidRPr="00C66F90">
        <w:rPr>
          <w:rFonts w:asciiTheme="minorHAnsi" w:eastAsia="Calibri" w:hAnsiTheme="minorHAnsi" w:cstheme="minorHAnsi"/>
          <w:color w:val="000000"/>
          <w:spacing w:val="-2"/>
        </w:rPr>
        <w:t xml:space="preserve">Identify new </w:t>
      </w:r>
      <w:r w:rsidR="003E03EF" w:rsidRPr="00C66F90">
        <w:rPr>
          <w:rFonts w:asciiTheme="minorHAnsi" w:eastAsia="Calibri" w:hAnsiTheme="minorHAnsi" w:cstheme="minorHAnsi"/>
          <w:color w:val="000000"/>
          <w:spacing w:val="-2"/>
        </w:rPr>
        <w:t xml:space="preserve">public art proposals </w:t>
      </w:r>
      <w:r w:rsidR="006F7078" w:rsidRPr="00C66F90">
        <w:rPr>
          <w:rFonts w:asciiTheme="minorHAnsi" w:eastAsia="Calibri" w:hAnsiTheme="minorHAnsi" w:cstheme="minorHAnsi"/>
          <w:color w:val="000000"/>
          <w:spacing w:val="-2"/>
        </w:rPr>
        <w:t xml:space="preserve">which should be covered by the </w:t>
      </w:r>
      <w:r w:rsidR="00BF2778" w:rsidRPr="00C66F90">
        <w:rPr>
          <w:rFonts w:asciiTheme="minorHAnsi" w:eastAsia="Calibri" w:hAnsiTheme="minorHAnsi" w:cstheme="minorHAnsi"/>
          <w:color w:val="000000"/>
          <w:spacing w:val="-2"/>
        </w:rPr>
        <w:t>PAPA</w:t>
      </w:r>
      <w:r w:rsidR="006F7078" w:rsidRPr="00C66F90">
        <w:rPr>
          <w:rFonts w:asciiTheme="minorHAnsi" w:eastAsia="Calibri" w:hAnsiTheme="minorHAnsi" w:cstheme="minorHAnsi"/>
          <w:color w:val="000000"/>
          <w:spacing w:val="-2"/>
        </w:rPr>
        <w:t xml:space="preserve"> process.</w:t>
      </w:r>
    </w:p>
    <w:p w14:paraId="4BA74193" w14:textId="00D20011" w:rsidR="00F267C4" w:rsidRPr="00C66F90" w:rsidRDefault="002A2A43" w:rsidP="004B6F64">
      <w:pPr>
        <w:spacing w:before="268" w:line="269" w:lineRule="exact"/>
        <w:ind w:left="2160" w:right="864"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9B3B69" w:rsidRPr="00C66F90">
        <w:rPr>
          <w:rFonts w:asciiTheme="minorHAnsi" w:eastAsia="Calibri" w:hAnsiTheme="minorHAnsi" w:cstheme="minorHAnsi"/>
          <w:color w:val="000000"/>
        </w:rPr>
        <w:t>.1.</w:t>
      </w:r>
      <w:r w:rsidR="00A53097" w:rsidRPr="00C66F90">
        <w:rPr>
          <w:rFonts w:asciiTheme="minorHAnsi" w:eastAsia="Calibri" w:hAnsiTheme="minorHAnsi" w:cstheme="minorHAnsi"/>
          <w:color w:val="000000"/>
        </w:rPr>
        <w:t>8</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Declare any conflicts of interest in relation to any </w:t>
      </w:r>
      <w:r w:rsidR="003E03EF" w:rsidRPr="00C66F90">
        <w:rPr>
          <w:rFonts w:asciiTheme="minorHAnsi" w:eastAsia="Calibri" w:hAnsiTheme="minorHAnsi" w:cstheme="minorHAnsi"/>
          <w:color w:val="000000"/>
        </w:rPr>
        <w:t xml:space="preserve">proposal </w:t>
      </w:r>
      <w:r w:rsidR="006F7078" w:rsidRPr="00C66F90">
        <w:rPr>
          <w:rFonts w:asciiTheme="minorHAnsi" w:eastAsia="Calibri" w:hAnsiTheme="minorHAnsi" w:cstheme="minorHAnsi"/>
          <w:color w:val="000000"/>
        </w:rPr>
        <w:t xml:space="preserve">put before the </w:t>
      </w:r>
      <w:r w:rsidR="00BF2778" w:rsidRPr="00C66F90">
        <w:rPr>
          <w:rFonts w:asciiTheme="minorHAnsi" w:eastAsia="Calibri" w:hAnsiTheme="minorHAnsi" w:cstheme="minorHAnsi"/>
          <w:color w:val="000000"/>
        </w:rPr>
        <w:t>PAPA</w:t>
      </w:r>
      <w:r w:rsidR="00E5487B"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 xml:space="preserve">Group </w:t>
      </w:r>
      <w:r w:rsidR="009E680D" w:rsidRPr="00C66F90">
        <w:rPr>
          <w:rFonts w:asciiTheme="minorHAnsi" w:eastAsia="Calibri" w:hAnsiTheme="minorHAnsi" w:cstheme="minorHAnsi"/>
          <w:color w:val="000000"/>
        </w:rPr>
        <w:t>e.g.,</w:t>
      </w:r>
      <w:r w:rsidR="006F7078" w:rsidRPr="00C66F90">
        <w:rPr>
          <w:rFonts w:asciiTheme="minorHAnsi" w:eastAsia="Calibri" w:hAnsiTheme="minorHAnsi" w:cstheme="minorHAnsi"/>
          <w:color w:val="000000"/>
        </w:rPr>
        <w:t xml:space="preserve"> if </w:t>
      </w:r>
      <w:r w:rsidR="001F130F" w:rsidRPr="00C66F90">
        <w:rPr>
          <w:rFonts w:asciiTheme="minorHAnsi" w:eastAsia="Calibri" w:hAnsiTheme="minorHAnsi" w:cstheme="minorHAnsi"/>
          <w:color w:val="000000"/>
        </w:rPr>
        <w:t xml:space="preserve">a </w:t>
      </w:r>
      <w:r w:rsidR="006F7078" w:rsidRPr="00C66F90">
        <w:rPr>
          <w:rFonts w:asciiTheme="minorHAnsi" w:eastAsia="Calibri" w:hAnsiTheme="minorHAnsi" w:cstheme="minorHAnsi"/>
          <w:color w:val="000000"/>
        </w:rPr>
        <w:t xml:space="preserve">member of </w:t>
      </w:r>
      <w:r w:rsidR="001F130F" w:rsidRPr="00C66F90">
        <w:rPr>
          <w:rFonts w:asciiTheme="minorHAnsi" w:eastAsia="Calibri" w:hAnsiTheme="minorHAnsi" w:cstheme="minorHAnsi"/>
          <w:color w:val="000000"/>
        </w:rPr>
        <w:t xml:space="preserve">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w:t>
      </w:r>
      <w:r w:rsidR="001F130F" w:rsidRPr="00C66F90">
        <w:rPr>
          <w:rFonts w:asciiTheme="minorHAnsi" w:eastAsia="Calibri" w:hAnsiTheme="minorHAnsi" w:cstheme="minorHAnsi"/>
          <w:color w:val="000000"/>
        </w:rPr>
        <w:t xml:space="preserve">panel is </w:t>
      </w:r>
      <w:r w:rsidR="006F7078" w:rsidRPr="00C66F90">
        <w:rPr>
          <w:rFonts w:asciiTheme="minorHAnsi" w:eastAsia="Calibri" w:hAnsiTheme="minorHAnsi" w:cstheme="minorHAnsi"/>
          <w:color w:val="000000"/>
        </w:rPr>
        <w:t xml:space="preserve">involved with </w:t>
      </w:r>
      <w:r w:rsidR="003E03EF" w:rsidRPr="00C66F90">
        <w:rPr>
          <w:rFonts w:asciiTheme="minorHAnsi" w:eastAsia="Calibri" w:hAnsiTheme="minorHAnsi" w:cstheme="minorHAnsi"/>
          <w:color w:val="000000"/>
        </w:rPr>
        <w:t>the commissioning of</w:t>
      </w:r>
      <w:r w:rsidR="001F130F" w:rsidRPr="00C66F90">
        <w:rPr>
          <w:rFonts w:asciiTheme="minorHAnsi" w:eastAsia="Calibri" w:hAnsiTheme="minorHAnsi" w:cstheme="minorHAnsi"/>
          <w:color w:val="000000"/>
        </w:rPr>
        <w:t xml:space="preserve"> a</w:t>
      </w:r>
      <w:r w:rsidR="003E03EF" w:rsidRPr="00C66F90">
        <w:rPr>
          <w:rFonts w:asciiTheme="minorHAnsi" w:eastAsia="Calibri" w:hAnsiTheme="minorHAnsi" w:cstheme="minorHAnsi"/>
          <w:color w:val="000000"/>
        </w:rPr>
        <w:t xml:space="preserve"> </w:t>
      </w:r>
      <w:r w:rsidR="00782DA9" w:rsidRPr="00C66F90">
        <w:rPr>
          <w:rFonts w:asciiTheme="minorHAnsi" w:eastAsia="Calibri" w:hAnsiTheme="minorHAnsi" w:cstheme="minorHAnsi"/>
          <w:color w:val="000000"/>
        </w:rPr>
        <w:t>public art project under review.</w:t>
      </w:r>
    </w:p>
    <w:p w14:paraId="156C9AC4" w14:textId="0567D9D9" w:rsidR="009B3B69" w:rsidRPr="00C66F90" w:rsidRDefault="002A2A43" w:rsidP="00957000">
      <w:pPr>
        <w:spacing w:before="269" w:line="269" w:lineRule="exact"/>
        <w:ind w:left="2160" w:right="1224"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9B3B69" w:rsidRPr="00C66F90">
        <w:rPr>
          <w:rFonts w:asciiTheme="minorHAnsi" w:eastAsia="Calibri" w:hAnsiTheme="minorHAnsi" w:cstheme="minorHAnsi"/>
          <w:color w:val="000000"/>
        </w:rPr>
        <w:t>.1.</w:t>
      </w:r>
      <w:r w:rsidR="00A53097" w:rsidRPr="00C66F90">
        <w:rPr>
          <w:rFonts w:asciiTheme="minorHAnsi" w:eastAsia="Calibri" w:hAnsiTheme="minorHAnsi" w:cstheme="minorHAnsi"/>
          <w:color w:val="000000"/>
        </w:rPr>
        <w:t>9</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Identify the relevant stakeholders to invite to each </w:t>
      </w:r>
      <w:r w:rsidR="00BF2778" w:rsidRPr="00C66F90">
        <w:rPr>
          <w:rFonts w:asciiTheme="minorHAnsi" w:eastAsia="Calibri" w:hAnsiTheme="minorHAnsi" w:cstheme="minorHAnsi"/>
          <w:color w:val="000000"/>
        </w:rPr>
        <w:t>PAPA</w:t>
      </w:r>
      <w:r w:rsidR="00782DA9"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meeting</w:t>
      </w:r>
      <w:r w:rsidR="009313D1" w:rsidRPr="00C66F90">
        <w:rPr>
          <w:rFonts w:asciiTheme="minorHAnsi" w:eastAsia="Calibri" w:hAnsiTheme="minorHAnsi" w:cstheme="minorHAnsi"/>
          <w:color w:val="000000"/>
        </w:rPr>
        <w:t>.</w:t>
      </w:r>
      <w:r w:rsidR="006F7078" w:rsidRPr="00C66F90">
        <w:rPr>
          <w:rFonts w:asciiTheme="minorHAnsi" w:eastAsia="Calibri" w:hAnsiTheme="minorHAnsi" w:cstheme="minorHAnsi"/>
          <w:color w:val="000000"/>
        </w:rPr>
        <w:t xml:space="preserve"> </w:t>
      </w:r>
    </w:p>
    <w:p w14:paraId="6A8B861B" w14:textId="03EA467A" w:rsidR="00F267C4" w:rsidRPr="00C66F90" w:rsidRDefault="002A2A43" w:rsidP="00A477B8">
      <w:pPr>
        <w:spacing w:before="269" w:line="269" w:lineRule="exact"/>
        <w:ind w:left="1440" w:right="1224"/>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F1362F" w:rsidRPr="00C66F90">
        <w:rPr>
          <w:rFonts w:asciiTheme="minorHAnsi" w:eastAsia="Calibri" w:hAnsiTheme="minorHAnsi" w:cstheme="minorHAnsi"/>
          <w:color w:val="000000"/>
        </w:rPr>
        <w:t>.1.1</w:t>
      </w:r>
      <w:r w:rsidR="00A53097" w:rsidRPr="00C66F90">
        <w:rPr>
          <w:rFonts w:asciiTheme="minorHAnsi" w:eastAsia="Calibri" w:hAnsiTheme="minorHAnsi" w:cstheme="minorHAnsi"/>
          <w:color w:val="000000"/>
        </w:rPr>
        <w:t>0</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See section </w:t>
      </w:r>
      <w:r w:rsidR="00782DA9" w:rsidRPr="00C66F90">
        <w:rPr>
          <w:rFonts w:asciiTheme="minorHAnsi" w:eastAsia="Calibri" w:hAnsiTheme="minorHAnsi" w:cstheme="minorHAnsi"/>
          <w:color w:val="000000"/>
        </w:rPr>
        <w:t>5</w:t>
      </w:r>
      <w:r w:rsidR="006F7078" w:rsidRPr="00C66F90">
        <w:rPr>
          <w:rFonts w:asciiTheme="minorHAnsi" w:eastAsia="Calibri" w:hAnsiTheme="minorHAnsi" w:cstheme="minorHAnsi"/>
          <w:color w:val="000000"/>
        </w:rPr>
        <w:t>.0 for Core group membership.</w:t>
      </w:r>
    </w:p>
    <w:p w14:paraId="05A4B49F" w14:textId="4D9E5C4F" w:rsidR="00F267C4" w:rsidRPr="00C66F90" w:rsidRDefault="002A2A43" w:rsidP="00A477B8">
      <w:pPr>
        <w:tabs>
          <w:tab w:val="left" w:pos="1440"/>
        </w:tabs>
        <w:spacing w:before="303" w:line="234" w:lineRule="exact"/>
        <w:ind w:left="720"/>
        <w:textAlignment w:val="baseline"/>
        <w:rPr>
          <w:rFonts w:asciiTheme="minorHAnsi" w:eastAsia="Calibri" w:hAnsiTheme="minorHAnsi" w:cstheme="minorHAnsi"/>
          <w:color w:val="000000"/>
          <w:spacing w:val="-3"/>
        </w:rPr>
      </w:pPr>
      <w:r>
        <w:rPr>
          <w:rFonts w:asciiTheme="minorHAnsi" w:eastAsia="Calibri" w:hAnsiTheme="minorHAnsi" w:cstheme="minorHAnsi"/>
          <w:color w:val="000000"/>
          <w:spacing w:val="-3"/>
        </w:rPr>
        <w:t>3</w:t>
      </w:r>
      <w:r w:rsidR="006F7078" w:rsidRPr="00C66F90">
        <w:rPr>
          <w:rFonts w:asciiTheme="minorHAnsi" w:eastAsia="Calibri" w:hAnsiTheme="minorHAnsi" w:cstheme="minorHAnsi"/>
          <w:color w:val="000000"/>
          <w:spacing w:val="-3"/>
        </w:rPr>
        <w:t>.2</w:t>
      </w:r>
      <w:r w:rsidR="006F7078" w:rsidRPr="00C66F90">
        <w:rPr>
          <w:rFonts w:asciiTheme="minorHAnsi" w:eastAsia="Calibri" w:hAnsiTheme="minorHAnsi" w:cstheme="minorHAnsi"/>
          <w:color w:val="000000"/>
          <w:spacing w:val="-3"/>
        </w:rPr>
        <w:tab/>
      </w:r>
      <w:r w:rsidR="006F7078" w:rsidRPr="00C66F90">
        <w:rPr>
          <w:rFonts w:asciiTheme="minorHAnsi" w:eastAsia="Calibri" w:hAnsiTheme="minorHAnsi" w:cstheme="minorHAnsi"/>
          <w:b/>
          <w:color w:val="000000"/>
          <w:spacing w:val="-3"/>
        </w:rPr>
        <w:t xml:space="preserve">The Chair of the </w:t>
      </w:r>
      <w:r w:rsidR="00BF2778" w:rsidRPr="00C66F90">
        <w:rPr>
          <w:rFonts w:asciiTheme="minorHAnsi" w:eastAsia="Calibri" w:hAnsiTheme="minorHAnsi" w:cstheme="minorHAnsi"/>
          <w:b/>
          <w:color w:val="000000"/>
          <w:spacing w:val="-3"/>
        </w:rPr>
        <w:t>PAPA</w:t>
      </w:r>
      <w:r w:rsidR="006F7078" w:rsidRPr="00C66F90">
        <w:rPr>
          <w:rFonts w:asciiTheme="minorHAnsi" w:eastAsia="Calibri" w:hAnsiTheme="minorHAnsi" w:cstheme="minorHAnsi"/>
          <w:b/>
          <w:color w:val="000000"/>
          <w:spacing w:val="-3"/>
        </w:rPr>
        <w:t xml:space="preserve"> will:</w:t>
      </w:r>
    </w:p>
    <w:p w14:paraId="1AB1E013" w14:textId="1D02C5BB" w:rsidR="00F267C4" w:rsidRPr="00C66F90" w:rsidRDefault="002A2A43" w:rsidP="004B6F64">
      <w:pPr>
        <w:spacing w:before="275" w:line="268" w:lineRule="exact"/>
        <w:ind w:left="2160" w:right="72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.2.1</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Be a senior officer from </w:t>
      </w:r>
      <w:r w:rsidR="009B3B69" w:rsidRPr="00C66F90">
        <w:rPr>
          <w:rFonts w:asciiTheme="minorHAnsi" w:eastAsia="Calibri" w:hAnsiTheme="minorHAnsi" w:cstheme="minorHAnsi"/>
          <w:color w:val="000000"/>
        </w:rPr>
        <w:t>Aberdeen City Council</w:t>
      </w:r>
      <w:r w:rsidR="006F7078" w:rsidRPr="00C66F90">
        <w:rPr>
          <w:rFonts w:asciiTheme="minorHAnsi" w:eastAsia="Calibri" w:hAnsiTheme="minorHAnsi" w:cstheme="minorHAnsi"/>
          <w:i/>
          <w:color w:val="000000"/>
        </w:rPr>
        <w:t xml:space="preserve"> </w:t>
      </w:r>
      <w:r w:rsidR="006F7078" w:rsidRPr="00C66F90">
        <w:rPr>
          <w:rFonts w:asciiTheme="minorHAnsi" w:eastAsia="Calibri" w:hAnsiTheme="minorHAnsi" w:cstheme="minorHAnsi"/>
          <w:color w:val="000000"/>
        </w:rPr>
        <w:t>with relevant experience</w:t>
      </w:r>
      <w:r w:rsidR="00BE6B53" w:rsidRPr="00C66F90">
        <w:rPr>
          <w:rFonts w:asciiTheme="minorHAnsi" w:eastAsia="Calibri" w:hAnsiTheme="minorHAnsi" w:cstheme="minorHAnsi"/>
          <w:color w:val="000000"/>
        </w:rPr>
        <w:t xml:space="preserve"> in Public Art</w:t>
      </w:r>
      <w:r w:rsidR="00856802" w:rsidRPr="00C66F90">
        <w:rPr>
          <w:rFonts w:asciiTheme="minorHAnsi" w:eastAsia="Calibri" w:hAnsiTheme="minorHAnsi" w:cstheme="minorHAnsi"/>
          <w:color w:val="000000"/>
        </w:rPr>
        <w:t xml:space="preserve">. </w:t>
      </w:r>
    </w:p>
    <w:p w14:paraId="34EE081A" w14:textId="0E684817" w:rsidR="00F267C4" w:rsidRPr="00C66F90" w:rsidRDefault="002A2A43" w:rsidP="004B6F64">
      <w:pPr>
        <w:spacing w:before="269" w:line="269" w:lineRule="exact"/>
        <w:ind w:left="2160" w:right="792"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.2.2</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Ensure that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properly discharges its responsibilities by ensuring that all </w:t>
      </w:r>
      <w:r w:rsidR="00782DA9" w:rsidRPr="00C66F90">
        <w:rPr>
          <w:rFonts w:asciiTheme="minorHAnsi" w:eastAsia="Calibri" w:hAnsiTheme="minorHAnsi" w:cstheme="minorHAnsi"/>
          <w:color w:val="000000"/>
        </w:rPr>
        <w:t>public art proposals</w:t>
      </w:r>
      <w:r w:rsidR="006F7078" w:rsidRPr="00C66F90">
        <w:rPr>
          <w:rFonts w:asciiTheme="minorHAnsi" w:eastAsia="Calibri" w:hAnsiTheme="minorHAnsi" w:cstheme="minorHAnsi"/>
          <w:color w:val="000000"/>
        </w:rPr>
        <w:t xml:space="preserve"> which meet the criteria identified by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Core Group are subject to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process.</w:t>
      </w:r>
    </w:p>
    <w:p w14:paraId="2AB9A710" w14:textId="51A253D3" w:rsidR="00F267C4" w:rsidRPr="00C66F90" w:rsidRDefault="002A2A43" w:rsidP="004B6F64">
      <w:pPr>
        <w:spacing w:before="268" w:line="269" w:lineRule="exact"/>
        <w:ind w:left="2160" w:righ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6F7078" w:rsidRPr="00C66F90">
        <w:rPr>
          <w:rFonts w:asciiTheme="minorHAnsi" w:eastAsia="Calibri" w:hAnsiTheme="minorHAnsi" w:cstheme="minorHAnsi"/>
          <w:color w:val="000000"/>
        </w:rPr>
        <w:t>.2.3</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Ensure that the membership of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w:t>
      </w:r>
      <w:r w:rsidR="00D65B03" w:rsidRPr="00C66F90">
        <w:rPr>
          <w:rFonts w:asciiTheme="minorHAnsi" w:eastAsia="Calibri" w:hAnsiTheme="minorHAnsi" w:cstheme="minorHAnsi"/>
          <w:color w:val="000000"/>
        </w:rPr>
        <w:t>has the relevant expertise and qualification</w:t>
      </w:r>
      <w:r w:rsidR="003C0E6D" w:rsidRPr="00C66F90">
        <w:rPr>
          <w:rFonts w:asciiTheme="minorHAnsi" w:eastAsia="Calibri" w:hAnsiTheme="minorHAnsi" w:cstheme="minorHAnsi"/>
          <w:color w:val="000000"/>
        </w:rPr>
        <w:t>s</w:t>
      </w:r>
      <w:r w:rsidR="00D65B03" w:rsidRPr="00C66F90">
        <w:rPr>
          <w:rFonts w:asciiTheme="minorHAnsi" w:eastAsia="Calibri" w:hAnsiTheme="minorHAnsi" w:cstheme="minorHAnsi"/>
          <w:color w:val="000000"/>
        </w:rPr>
        <w:t xml:space="preserve"> to robust</w:t>
      </w:r>
      <w:r w:rsidR="001C4F35" w:rsidRPr="00C66F90">
        <w:rPr>
          <w:rFonts w:asciiTheme="minorHAnsi" w:eastAsia="Calibri" w:hAnsiTheme="minorHAnsi" w:cstheme="minorHAnsi"/>
          <w:color w:val="000000"/>
        </w:rPr>
        <w:t xml:space="preserve">ly perform </w:t>
      </w:r>
      <w:r w:rsidR="003C0E6D" w:rsidRPr="00C66F90">
        <w:rPr>
          <w:rFonts w:asciiTheme="minorHAnsi" w:eastAsia="Calibri" w:hAnsiTheme="minorHAnsi" w:cstheme="minorHAnsi"/>
          <w:color w:val="000000"/>
        </w:rPr>
        <w:t>their</w:t>
      </w:r>
      <w:r w:rsidR="001C4F35" w:rsidRPr="00C66F90">
        <w:rPr>
          <w:rFonts w:asciiTheme="minorHAnsi" w:eastAsia="Calibri" w:hAnsiTheme="minorHAnsi" w:cstheme="minorHAnsi"/>
          <w:color w:val="000000"/>
        </w:rPr>
        <w:t xml:space="preserve"> duties in reviewing proposal</w:t>
      </w:r>
      <w:r w:rsidR="003C0E6D" w:rsidRPr="00C66F90">
        <w:rPr>
          <w:rFonts w:asciiTheme="minorHAnsi" w:eastAsia="Calibri" w:hAnsiTheme="minorHAnsi" w:cstheme="minorHAnsi"/>
          <w:color w:val="000000"/>
        </w:rPr>
        <w:t>s</w:t>
      </w:r>
      <w:r w:rsidR="001C4F35" w:rsidRPr="00C66F90">
        <w:rPr>
          <w:rFonts w:asciiTheme="minorHAnsi" w:eastAsia="Calibri" w:hAnsiTheme="minorHAnsi" w:cstheme="minorHAnsi"/>
          <w:color w:val="000000"/>
        </w:rPr>
        <w:t xml:space="preserve"> put forward.</w:t>
      </w:r>
    </w:p>
    <w:p w14:paraId="2F4ACD95" w14:textId="5B76ABB4" w:rsidR="00F267C4" w:rsidRPr="00C66F90" w:rsidRDefault="002A2A43" w:rsidP="004B6F64">
      <w:pPr>
        <w:spacing w:before="270" w:line="268" w:lineRule="exact"/>
        <w:ind w:left="2160" w:right="108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6F7078" w:rsidRPr="00C66F90">
        <w:rPr>
          <w:rFonts w:asciiTheme="minorHAnsi" w:eastAsia="Calibri" w:hAnsiTheme="minorHAnsi" w:cstheme="minorHAnsi"/>
          <w:color w:val="000000"/>
        </w:rPr>
        <w:t>.2.</w:t>
      </w:r>
      <w:r w:rsidR="00F1362F" w:rsidRPr="00C66F90">
        <w:rPr>
          <w:rFonts w:asciiTheme="minorHAnsi" w:eastAsia="Calibri" w:hAnsiTheme="minorHAnsi" w:cstheme="minorHAnsi"/>
          <w:color w:val="000000"/>
        </w:rPr>
        <w:t>4</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Ensure that due account is taken of the views of all members of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including those attending by invitation.</w:t>
      </w:r>
    </w:p>
    <w:p w14:paraId="63BD8C84" w14:textId="72A6015D" w:rsidR="00F267C4" w:rsidRPr="00C66F90" w:rsidRDefault="002A2A43" w:rsidP="004B6F64">
      <w:pPr>
        <w:spacing w:before="269" w:line="269" w:lineRule="exact"/>
        <w:ind w:left="2160" w:right="1224"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F1362F" w:rsidRPr="00C66F90">
        <w:rPr>
          <w:rFonts w:asciiTheme="minorHAnsi" w:eastAsia="Calibri" w:hAnsiTheme="minorHAnsi" w:cstheme="minorHAnsi"/>
          <w:color w:val="000000"/>
        </w:rPr>
        <w:t>.2.5</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Keep an overview of all </w:t>
      </w:r>
      <w:r w:rsidR="00C73026" w:rsidRPr="00C66F90">
        <w:rPr>
          <w:rFonts w:asciiTheme="minorHAnsi" w:eastAsia="Calibri" w:hAnsiTheme="minorHAnsi" w:cstheme="minorHAnsi"/>
          <w:color w:val="000000"/>
        </w:rPr>
        <w:t xml:space="preserve">proposals and </w:t>
      </w:r>
      <w:r w:rsidR="006F7078" w:rsidRPr="00C66F90">
        <w:rPr>
          <w:rFonts w:asciiTheme="minorHAnsi" w:eastAsia="Calibri" w:hAnsiTheme="minorHAnsi" w:cstheme="minorHAnsi"/>
          <w:color w:val="000000"/>
        </w:rPr>
        <w:t xml:space="preserve">plans to facilitate a consistent and </w:t>
      </w:r>
      <w:r w:rsidR="009E680D" w:rsidRPr="00C66F90">
        <w:rPr>
          <w:rFonts w:asciiTheme="minorHAnsi" w:eastAsia="Calibri" w:hAnsiTheme="minorHAnsi" w:cstheme="minorHAnsi"/>
          <w:color w:val="000000"/>
        </w:rPr>
        <w:t>coordinated</w:t>
      </w:r>
      <w:r w:rsidR="006F7078" w:rsidRPr="00C66F90">
        <w:rPr>
          <w:rFonts w:asciiTheme="minorHAnsi" w:eastAsia="Calibri" w:hAnsiTheme="minorHAnsi" w:cstheme="minorHAnsi"/>
          <w:color w:val="000000"/>
        </w:rPr>
        <w:t xml:space="preserve"> approach.</w:t>
      </w:r>
    </w:p>
    <w:p w14:paraId="2580F0A5" w14:textId="658F38FB" w:rsidR="009B3B69" w:rsidRPr="00C66F90" w:rsidRDefault="002A2A43" w:rsidP="004B6F64">
      <w:pPr>
        <w:spacing w:before="268" w:line="269" w:lineRule="exact"/>
        <w:ind w:left="2160" w:right="72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6F7078" w:rsidRPr="00C66F90">
        <w:rPr>
          <w:rFonts w:asciiTheme="minorHAnsi" w:eastAsia="Calibri" w:hAnsiTheme="minorHAnsi" w:cstheme="minorHAnsi"/>
          <w:color w:val="000000"/>
        </w:rPr>
        <w:t>.2.</w:t>
      </w:r>
      <w:r w:rsidR="00F1362F" w:rsidRPr="00C66F90">
        <w:rPr>
          <w:rFonts w:asciiTheme="minorHAnsi" w:eastAsia="Calibri" w:hAnsiTheme="minorHAnsi" w:cstheme="minorHAnsi"/>
          <w:color w:val="000000"/>
        </w:rPr>
        <w:t>6</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To act as the conduit between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and the </w:t>
      </w:r>
      <w:r w:rsidR="001C4F35" w:rsidRPr="00C66F90">
        <w:rPr>
          <w:rFonts w:asciiTheme="minorHAnsi" w:eastAsia="Calibri" w:hAnsiTheme="minorHAnsi" w:cstheme="minorHAnsi"/>
          <w:color w:val="000000"/>
        </w:rPr>
        <w:t>applicant/developer</w:t>
      </w:r>
      <w:r w:rsidR="006F7078" w:rsidRPr="00C66F90">
        <w:rPr>
          <w:rFonts w:asciiTheme="minorHAnsi" w:eastAsia="Calibri" w:hAnsiTheme="minorHAnsi" w:cstheme="minorHAnsi"/>
          <w:color w:val="000000"/>
        </w:rPr>
        <w:t xml:space="preserve"> in relation to </w:t>
      </w:r>
      <w:r w:rsidR="00BF2778" w:rsidRPr="00C66F90">
        <w:rPr>
          <w:rFonts w:asciiTheme="minorHAnsi" w:eastAsia="Calibri" w:hAnsiTheme="minorHAnsi" w:cstheme="minorHAnsi"/>
          <w:color w:val="000000"/>
        </w:rPr>
        <w:t>PAPA</w:t>
      </w:r>
      <w:r w:rsidR="001C4F35"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matters.</w:t>
      </w:r>
    </w:p>
    <w:p w14:paraId="5181DD9A" w14:textId="4289DA1D" w:rsidR="00F267C4" w:rsidRPr="00C66F90" w:rsidRDefault="002A2A43" w:rsidP="00842AC6">
      <w:pPr>
        <w:spacing w:before="268" w:line="269" w:lineRule="exact"/>
        <w:ind w:left="2160" w:right="72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6F7078" w:rsidRPr="00C66F90">
        <w:rPr>
          <w:rFonts w:asciiTheme="minorHAnsi" w:eastAsia="Calibri" w:hAnsiTheme="minorHAnsi" w:cstheme="minorHAnsi"/>
          <w:color w:val="000000"/>
        </w:rPr>
        <w:t>.2.</w:t>
      </w:r>
      <w:r w:rsidR="00F1362F" w:rsidRPr="00C66F90">
        <w:rPr>
          <w:rFonts w:asciiTheme="minorHAnsi" w:eastAsia="Calibri" w:hAnsiTheme="minorHAnsi" w:cstheme="minorHAnsi"/>
          <w:color w:val="000000"/>
        </w:rPr>
        <w:t>7</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To ensure a debrief of the </w:t>
      </w:r>
      <w:r w:rsidR="00842AC6" w:rsidRPr="00C66F90">
        <w:rPr>
          <w:rFonts w:asciiTheme="minorHAnsi" w:eastAsia="Calibri" w:hAnsiTheme="minorHAnsi" w:cstheme="minorHAnsi"/>
          <w:color w:val="000000"/>
        </w:rPr>
        <w:t xml:space="preserve">public </w:t>
      </w:r>
      <w:r w:rsidR="00335DC9" w:rsidRPr="00C66F90">
        <w:rPr>
          <w:rFonts w:asciiTheme="minorHAnsi" w:eastAsia="Calibri" w:hAnsiTheme="minorHAnsi" w:cstheme="minorHAnsi"/>
          <w:color w:val="000000"/>
        </w:rPr>
        <w:t>artwork</w:t>
      </w:r>
      <w:r w:rsidR="006F7078" w:rsidRPr="00C66F90">
        <w:rPr>
          <w:rFonts w:asciiTheme="minorHAnsi" w:eastAsia="Calibri" w:hAnsiTheme="minorHAnsi" w:cstheme="minorHAnsi"/>
          <w:color w:val="000000"/>
        </w:rPr>
        <w:t xml:space="preserve"> is undertaken to ensure compliance with </w:t>
      </w:r>
      <w:r w:rsidR="00C90A8F" w:rsidRPr="00C66F90">
        <w:rPr>
          <w:rFonts w:asciiTheme="minorHAnsi" w:eastAsia="Calibri" w:hAnsiTheme="minorHAnsi" w:cstheme="minorHAnsi"/>
          <w:color w:val="000000"/>
        </w:rPr>
        <w:t xml:space="preserve">proposals and </w:t>
      </w:r>
      <w:r w:rsidR="006F7078" w:rsidRPr="00C66F90">
        <w:rPr>
          <w:rFonts w:asciiTheme="minorHAnsi" w:eastAsia="Calibri" w:hAnsiTheme="minorHAnsi" w:cstheme="minorHAnsi"/>
          <w:color w:val="000000"/>
        </w:rPr>
        <w:t>plans.</w:t>
      </w:r>
    </w:p>
    <w:p w14:paraId="7E1F4BC3" w14:textId="3D8157B6" w:rsidR="00F267C4" w:rsidRPr="00C66F90" w:rsidRDefault="002A2A43" w:rsidP="004B6F64">
      <w:pPr>
        <w:spacing w:before="268" w:line="269" w:lineRule="exact"/>
        <w:ind w:left="2160" w:right="792"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F1362F" w:rsidRPr="00C66F90">
        <w:rPr>
          <w:rFonts w:asciiTheme="minorHAnsi" w:eastAsia="Calibri" w:hAnsiTheme="minorHAnsi" w:cstheme="minorHAnsi"/>
          <w:color w:val="000000"/>
        </w:rPr>
        <w:t>.2.8</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Will ensure that agendas are published in advance of the meeting and that minutes are recorded and circulated to all </w:t>
      </w:r>
      <w:r w:rsidR="00BF2778" w:rsidRPr="00C66F90">
        <w:rPr>
          <w:rFonts w:asciiTheme="minorHAnsi" w:eastAsia="Calibri" w:hAnsiTheme="minorHAnsi" w:cstheme="minorHAnsi"/>
          <w:color w:val="000000"/>
        </w:rPr>
        <w:t>PAPA</w:t>
      </w:r>
      <w:r w:rsidR="00842AC6"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 xml:space="preserve">members and other parties </w:t>
      </w:r>
      <w:r w:rsidR="00335DC9" w:rsidRPr="00C66F90">
        <w:rPr>
          <w:rFonts w:asciiTheme="minorHAnsi" w:eastAsia="Calibri" w:hAnsiTheme="minorHAnsi" w:cstheme="minorHAnsi"/>
          <w:color w:val="000000"/>
        </w:rPr>
        <w:t>(14</w:t>
      </w:r>
      <w:r w:rsidR="006F7078" w:rsidRPr="00C66F90">
        <w:rPr>
          <w:rFonts w:asciiTheme="minorHAnsi" w:eastAsia="Calibri" w:hAnsiTheme="minorHAnsi" w:cstheme="minorHAnsi"/>
          <w:color w:val="000000"/>
        </w:rPr>
        <w:t xml:space="preserve"> days before and 14 days after meetings).</w:t>
      </w:r>
    </w:p>
    <w:p w14:paraId="11AA6A7C" w14:textId="260EBE68" w:rsidR="00F267C4" w:rsidRPr="00C66F90" w:rsidRDefault="002A2A43" w:rsidP="004B6F64">
      <w:pPr>
        <w:spacing w:before="267" w:line="269" w:lineRule="exact"/>
        <w:ind w:left="2160" w:right="864"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F1362F" w:rsidRPr="00C66F90">
        <w:rPr>
          <w:rFonts w:asciiTheme="minorHAnsi" w:eastAsia="Calibri" w:hAnsiTheme="minorHAnsi" w:cstheme="minorHAnsi"/>
          <w:color w:val="000000"/>
        </w:rPr>
        <w:t>.2.9</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Ensure that the </w:t>
      </w:r>
      <w:r w:rsidR="005F7CB7" w:rsidRPr="00C66F90">
        <w:rPr>
          <w:rFonts w:asciiTheme="minorHAnsi" w:eastAsia="Calibri" w:hAnsiTheme="minorHAnsi" w:cstheme="minorHAnsi"/>
          <w:color w:val="000000"/>
        </w:rPr>
        <w:t>applicant/</w:t>
      </w:r>
      <w:r w:rsidR="00335DC9" w:rsidRPr="00C66F90">
        <w:rPr>
          <w:rFonts w:asciiTheme="minorHAnsi" w:eastAsia="Calibri" w:hAnsiTheme="minorHAnsi" w:cstheme="minorHAnsi"/>
          <w:color w:val="000000"/>
        </w:rPr>
        <w:t>developer is</w:t>
      </w:r>
      <w:r w:rsidR="006F7078" w:rsidRPr="00C66F90">
        <w:rPr>
          <w:rFonts w:asciiTheme="minorHAnsi" w:eastAsia="Calibri" w:hAnsiTheme="minorHAnsi" w:cstheme="minorHAnsi"/>
          <w:color w:val="000000"/>
        </w:rPr>
        <w:t xml:space="preserve"> informed </w:t>
      </w:r>
      <w:r w:rsidR="00F74B28" w:rsidRPr="00C66F90">
        <w:rPr>
          <w:rFonts w:asciiTheme="minorHAnsi" w:eastAsia="Calibri" w:hAnsiTheme="minorHAnsi" w:cstheme="minorHAnsi"/>
          <w:color w:val="000000"/>
        </w:rPr>
        <w:t xml:space="preserve">of the Panel’s decision and recommendations upon </w:t>
      </w:r>
      <w:r w:rsidR="00616C72" w:rsidRPr="00C66F90">
        <w:rPr>
          <w:rFonts w:asciiTheme="minorHAnsi" w:eastAsia="Calibri" w:hAnsiTheme="minorHAnsi" w:cstheme="minorHAnsi"/>
          <w:color w:val="000000"/>
        </w:rPr>
        <w:t xml:space="preserve">conclusion of the review by writing within 14 days </w:t>
      </w:r>
      <w:r w:rsidR="00453206" w:rsidRPr="00C66F90">
        <w:rPr>
          <w:rFonts w:asciiTheme="minorHAnsi" w:eastAsia="Calibri" w:hAnsiTheme="minorHAnsi" w:cstheme="minorHAnsi"/>
          <w:color w:val="000000"/>
        </w:rPr>
        <w:t>of the meeting.</w:t>
      </w:r>
    </w:p>
    <w:p w14:paraId="09380D9F" w14:textId="1EAB54BB" w:rsidR="000905A4" w:rsidRPr="00C66F90" w:rsidRDefault="002A2A43" w:rsidP="004B6F64">
      <w:pPr>
        <w:spacing w:before="267" w:line="269" w:lineRule="exact"/>
        <w:ind w:left="2160" w:right="864"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C51EF" w:rsidRPr="00C66F90">
        <w:rPr>
          <w:rFonts w:asciiTheme="minorHAnsi" w:eastAsia="Calibri" w:hAnsiTheme="minorHAnsi" w:cstheme="minorHAnsi"/>
          <w:color w:val="000000"/>
        </w:rPr>
        <w:t>.2.10</w:t>
      </w:r>
      <w:r w:rsidR="004C51EF" w:rsidRPr="00C66F90">
        <w:rPr>
          <w:rFonts w:asciiTheme="minorHAnsi" w:eastAsia="Calibri" w:hAnsiTheme="minorHAnsi" w:cstheme="minorHAnsi"/>
          <w:color w:val="000000"/>
        </w:rPr>
        <w:tab/>
        <w:t xml:space="preserve">Ensure </w:t>
      </w:r>
      <w:r w:rsidR="003C341C" w:rsidRPr="00C66F90">
        <w:rPr>
          <w:rFonts w:asciiTheme="minorHAnsi" w:eastAsia="Calibri" w:hAnsiTheme="minorHAnsi" w:cstheme="minorHAnsi"/>
          <w:color w:val="000000"/>
        </w:rPr>
        <w:t xml:space="preserve">the confidentiality of </w:t>
      </w:r>
      <w:r w:rsidR="00836D05">
        <w:rPr>
          <w:rFonts w:asciiTheme="minorHAnsi" w:eastAsia="Calibri" w:hAnsiTheme="minorHAnsi" w:cstheme="minorHAnsi"/>
          <w:color w:val="000000"/>
        </w:rPr>
        <w:t xml:space="preserve">a </w:t>
      </w:r>
      <w:r w:rsidR="00875EA9" w:rsidRPr="00C66F90">
        <w:rPr>
          <w:rFonts w:asciiTheme="minorHAnsi" w:eastAsia="Calibri" w:hAnsiTheme="minorHAnsi" w:cstheme="minorHAnsi"/>
          <w:color w:val="000000"/>
        </w:rPr>
        <w:t>proposal</w:t>
      </w:r>
      <w:r w:rsidR="003C6A45" w:rsidRPr="00C66F90">
        <w:rPr>
          <w:rFonts w:asciiTheme="minorHAnsi" w:eastAsia="Calibri" w:hAnsiTheme="minorHAnsi" w:cstheme="minorHAnsi"/>
          <w:color w:val="000000"/>
        </w:rPr>
        <w:t xml:space="preserve"> and any intellectual property </w:t>
      </w:r>
      <w:r w:rsidR="00361FCD" w:rsidRPr="00C66F90">
        <w:rPr>
          <w:rFonts w:asciiTheme="minorHAnsi" w:eastAsia="Calibri" w:hAnsiTheme="minorHAnsi" w:cstheme="minorHAnsi"/>
          <w:color w:val="000000"/>
        </w:rPr>
        <w:t xml:space="preserve">is maintained through the </w:t>
      </w:r>
      <w:r w:rsidR="00BF2778" w:rsidRPr="00C66F90">
        <w:rPr>
          <w:rFonts w:asciiTheme="minorHAnsi" w:eastAsia="Calibri" w:hAnsiTheme="minorHAnsi" w:cstheme="minorHAnsi"/>
          <w:color w:val="000000"/>
        </w:rPr>
        <w:t>PAPA</w:t>
      </w:r>
      <w:r w:rsidR="00387750" w:rsidRPr="00C66F90">
        <w:rPr>
          <w:rFonts w:asciiTheme="minorHAnsi" w:eastAsia="Calibri" w:hAnsiTheme="minorHAnsi" w:cstheme="minorHAnsi"/>
          <w:color w:val="000000"/>
        </w:rPr>
        <w:t xml:space="preserve"> process.</w:t>
      </w:r>
    </w:p>
    <w:p w14:paraId="27C38BDD" w14:textId="2DDE3F36" w:rsidR="00F267C4" w:rsidRPr="00C66F90" w:rsidRDefault="00F1362F" w:rsidP="00A477B8">
      <w:pPr>
        <w:tabs>
          <w:tab w:val="decimal" w:pos="864"/>
          <w:tab w:val="left" w:pos="1440"/>
        </w:tabs>
        <w:spacing w:before="306" w:line="231" w:lineRule="exact"/>
        <w:ind w:left="72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002A2A43">
        <w:rPr>
          <w:rFonts w:asciiTheme="minorHAnsi" w:eastAsia="Calibri" w:hAnsiTheme="minorHAnsi" w:cstheme="minorHAnsi"/>
          <w:color w:val="000000"/>
        </w:rPr>
        <w:t>3</w:t>
      </w:r>
      <w:r w:rsidR="006F7078" w:rsidRPr="00C66F90">
        <w:rPr>
          <w:rFonts w:asciiTheme="minorHAnsi" w:eastAsia="Calibri" w:hAnsiTheme="minorHAnsi" w:cstheme="minorHAnsi"/>
          <w:color w:val="000000"/>
        </w:rPr>
        <w:t>.4</w:t>
      </w:r>
      <w:r w:rsidR="006F7078" w:rsidRPr="00C66F90">
        <w:rPr>
          <w:rFonts w:asciiTheme="minorHAnsi" w:eastAsia="Calibri" w:hAnsiTheme="minorHAnsi" w:cstheme="minorHAnsi"/>
          <w:color w:val="000000"/>
        </w:rPr>
        <w:tab/>
      </w:r>
      <w:r w:rsidR="00225B23" w:rsidRPr="00C66F90">
        <w:rPr>
          <w:rFonts w:asciiTheme="minorHAnsi" w:eastAsia="Calibri" w:hAnsiTheme="minorHAnsi" w:cstheme="minorHAnsi"/>
          <w:b/>
          <w:color w:val="000000"/>
        </w:rPr>
        <w:t>Local authority o</w:t>
      </w:r>
      <w:r w:rsidR="006F7078" w:rsidRPr="00C66F90">
        <w:rPr>
          <w:rFonts w:asciiTheme="minorHAnsi" w:eastAsia="Calibri" w:hAnsiTheme="minorHAnsi" w:cstheme="minorHAnsi"/>
          <w:b/>
          <w:color w:val="000000"/>
        </w:rPr>
        <w:t>fficers in attendance will:</w:t>
      </w:r>
    </w:p>
    <w:p w14:paraId="0FA01225" w14:textId="422BB3B6" w:rsidR="004B6F64" w:rsidRPr="00C66F90" w:rsidRDefault="002A2A43" w:rsidP="009313D1">
      <w:pPr>
        <w:spacing w:before="269" w:line="269" w:lineRule="exact"/>
        <w:ind w:left="2160" w:right="792"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.4.1</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Attend any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meetings as required or send an informed deputy in his/her place</w:t>
      </w:r>
      <w:r w:rsidR="00836D05">
        <w:rPr>
          <w:rFonts w:asciiTheme="minorHAnsi" w:eastAsia="Calibri" w:hAnsiTheme="minorHAnsi" w:cstheme="minorHAnsi"/>
          <w:color w:val="000000"/>
        </w:rPr>
        <w:t>.</w:t>
      </w:r>
    </w:p>
    <w:p w14:paraId="148BA88A" w14:textId="219A36B1" w:rsidR="00F267C4" w:rsidRPr="00C66F90" w:rsidRDefault="002A2A43" w:rsidP="00A477B8">
      <w:pPr>
        <w:spacing w:before="302" w:line="231" w:lineRule="exact"/>
        <w:ind w:left="1440"/>
        <w:textAlignment w:val="baseline"/>
        <w:rPr>
          <w:rFonts w:asciiTheme="minorHAnsi" w:eastAsia="Calibri" w:hAnsiTheme="minorHAnsi" w:cstheme="minorHAnsi"/>
          <w:color w:val="000000"/>
          <w:spacing w:val="2"/>
        </w:rPr>
      </w:pPr>
      <w:r>
        <w:rPr>
          <w:rFonts w:asciiTheme="minorHAnsi" w:eastAsia="Calibri" w:hAnsiTheme="minorHAnsi" w:cstheme="minorHAnsi"/>
          <w:color w:val="000000"/>
          <w:spacing w:val="2"/>
        </w:rPr>
        <w:t>3</w:t>
      </w:r>
      <w:r w:rsidR="004B6F64" w:rsidRPr="00C66F90">
        <w:rPr>
          <w:rFonts w:asciiTheme="minorHAnsi" w:eastAsia="Calibri" w:hAnsiTheme="minorHAnsi" w:cstheme="minorHAnsi"/>
          <w:color w:val="000000"/>
          <w:spacing w:val="2"/>
        </w:rPr>
        <w:t>.4.2</w:t>
      </w:r>
      <w:r w:rsidR="004B6F64" w:rsidRPr="00C66F90">
        <w:rPr>
          <w:rFonts w:asciiTheme="minorHAnsi" w:eastAsia="Calibri" w:hAnsiTheme="minorHAnsi" w:cstheme="minorHAnsi"/>
          <w:color w:val="000000"/>
          <w:spacing w:val="2"/>
        </w:rPr>
        <w:tab/>
      </w:r>
      <w:r w:rsidR="006F7078" w:rsidRPr="00C66F90">
        <w:rPr>
          <w:rFonts w:asciiTheme="minorHAnsi" w:eastAsia="Calibri" w:hAnsiTheme="minorHAnsi" w:cstheme="minorHAnsi"/>
          <w:color w:val="000000"/>
          <w:spacing w:val="2"/>
        </w:rPr>
        <w:t xml:space="preserve">Act in a </w:t>
      </w:r>
      <w:r w:rsidR="009E680D" w:rsidRPr="00C66F90">
        <w:rPr>
          <w:rFonts w:asciiTheme="minorHAnsi" w:eastAsia="Calibri" w:hAnsiTheme="minorHAnsi" w:cstheme="minorHAnsi"/>
          <w:color w:val="000000"/>
          <w:spacing w:val="2"/>
        </w:rPr>
        <w:t>coordinating</w:t>
      </w:r>
      <w:r w:rsidR="006F7078" w:rsidRPr="00C66F90">
        <w:rPr>
          <w:rFonts w:asciiTheme="minorHAnsi" w:eastAsia="Calibri" w:hAnsiTheme="minorHAnsi" w:cstheme="minorHAnsi"/>
          <w:color w:val="000000"/>
          <w:spacing w:val="2"/>
        </w:rPr>
        <w:t xml:space="preserve"> role to the </w:t>
      </w:r>
      <w:r w:rsidR="00BF2778" w:rsidRPr="00C66F90">
        <w:rPr>
          <w:rFonts w:asciiTheme="minorHAnsi" w:eastAsia="Calibri" w:hAnsiTheme="minorHAnsi" w:cstheme="minorHAnsi"/>
          <w:color w:val="000000"/>
          <w:spacing w:val="2"/>
        </w:rPr>
        <w:t>PAPA</w:t>
      </w:r>
      <w:r w:rsidR="00453206" w:rsidRPr="00C66F90">
        <w:rPr>
          <w:rFonts w:asciiTheme="minorHAnsi" w:eastAsia="Calibri" w:hAnsiTheme="minorHAnsi" w:cstheme="minorHAnsi"/>
          <w:color w:val="000000"/>
          <w:spacing w:val="2"/>
        </w:rPr>
        <w:t xml:space="preserve"> </w:t>
      </w:r>
      <w:r w:rsidR="006F7078" w:rsidRPr="00C66F90">
        <w:rPr>
          <w:rFonts w:asciiTheme="minorHAnsi" w:eastAsia="Calibri" w:hAnsiTheme="minorHAnsi" w:cstheme="minorHAnsi"/>
          <w:color w:val="000000"/>
          <w:spacing w:val="2"/>
        </w:rPr>
        <w:t>process on all matters relating to</w:t>
      </w:r>
    </w:p>
    <w:p w14:paraId="4CCD6BC8" w14:textId="179AAFA9" w:rsidR="00F267C4" w:rsidRPr="00C66F90" w:rsidRDefault="00F1362F" w:rsidP="004B6F64">
      <w:pPr>
        <w:spacing w:line="268" w:lineRule="exact"/>
        <w:ind w:left="2160" w:right="1368"/>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Aberdeen City Council</w:t>
      </w:r>
      <w:r w:rsidR="006F7078" w:rsidRPr="00C66F90">
        <w:rPr>
          <w:rFonts w:asciiTheme="minorHAnsi" w:eastAsia="Calibri" w:hAnsiTheme="minorHAnsi" w:cstheme="minorHAnsi"/>
          <w:color w:val="000000"/>
        </w:rPr>
        <w:t xml:space="preserve"> and provide relevant technical advice to the </w:t>
      </w:r>
      <w:r w:rsidR="005E3593" w:rsidRPr="00C66F90">
        <w:rPr>
          <w:rFonts w:asciiTheme="minorHAnsi" w:eastAsia="Calibri" w:hAnsiTheme="minorHAnsi" w:cstheme="minorHAnsi"/>
          <w:color w:val="000000"/>
        </w:rPr>
        <w:t xml:space="preserve">Applicant/Developer to ensure that the proposal </w:t>
      </w:r>
      <w:r w:rsidR="004566F6" w:rsidRPr="00C66F90">
        <w:rPr>
          <w:rFonts w:asciiTheme="minorHAnsi" w:eastAsia="Calibri" w:hAnsiTheme="minorHAnsi" w:cstheme="minorHAnsi"/>
          <w:color w:val="000000"/>
        </w:rPr>
        <w:t>m</w:t>
      </w:r>
      <w:r w:rsidR="00223A13" w:rsidRPr="00C66F90">
        <w:rPr>
          <w:rFonts w:asciiTheme="minorHAnsi" w:eastAsia="Calibri" w:hAnsiTheme="minorHAnsi" w:cstheme="minorHAnsi"/>
          <w:color w:val="000000"/>
        </w:rPr>
        <w:t>e</w:t>
      </w:r>
      <w:r w:rsidR="004566F6" w:rsidRPr="00C66F90">
        <w:rPr>
          <w:rFonts w:asciiTheme="minorHAnsi" w:eastAsia="Calibri" w:hAnsiTheme="minorHAnsi" w:cstheme="minorHAnsi"/>
          <w:color w:val="000000"/>
        </w:rPr>
        <w:t xml:space="preserve">ets the minimum standards set out in the Public Art Process. </w:t>
      </w:r>
    </w:p>
    <w:p w14:paraId="7FACB397" w14:textId="3430FB85" w:rsidR="00F267C4" w:rsidRPr="00C66F90" w:rsidRDefault="002A2A43" w:rsidP="004B6F64">
      <w:pPr>
        <w:spacing w:before="272" w:line="268" w:lineRule="exact"/>
        <w:ind w:left="2160" w:right="864"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.4.3</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Review documents submitted by the </w:t>
      </w:r>
      <w:r w:rsidR="004566F6" w:rsidRPr="00C66F90">
        <w:rPr>
          <w:rFonts w:asciiTheme="minorHAnsi" w:eastAsia="Calibri" w:hAnsiTheme="minorHAnsi" w:cstheme="minorHAnsi"/>
          <w:color w:val="000000"/>
        </w:rPr>
        <w:t>A</w:t>
      </w:r>
      <w:r w:rsidR="003B2DE4" w:rsidRPr="00C66F90">
        <w:rPr>
          <w:rFonts w:asciiTheme="minorHAnsi" w:eastAsia="Calibri" w:hAnsiTheme="minorHAnsi" w:cstheme="minorHAnsi"/>
          <w:color w:val="000000"/>
        </w:rPr>
        <w:t>pplicant/Developer</w:t>
      </w:r>
      <w:r w:rsidR="006F7078" w:rsidRPr="00C66F90">
        <w:rPr>
          <w:rFonts w:asciiTheme="minorHAnsi" w:eastAsia="Calibri" w:hAnsiTheme="minorHAnsi" w:cstheme="minorHAnsi"/>
          <w:color w:val="000000"/>
        </w:rPr>
        <w:t xml:space="preserve"> relating to public and participant safety and wellbeing and inform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of any implications arising requesting additional information where this is deemed necessary to allow an informed position to be taken by the </w:t>
      </w:r>
      <w:r w:rsidR="00BF2778" w:rsidRPr="00C66F90">
        <w:rPr>
          <w:rFonts w:asciiTheme="minorHAnsi" w:eastAsia="Calibri" w:hAnsiTheme="minorHAnsi" w:cstheme="minorHAnsi"/>
          <w:color w:val="000000"/>
        </w:rPr>
        <w:t>PAPA</w:t>
      </w:r>
      <w:r w:rsidR="00036375" w:rsidRPr="00C66F90">
        <w:rPr>
          <w:rFonts w:asciiTheme="minorHAnsi" w:eastAsia="Calibri" w:hAnsiTheme="minorHAnsi" w:cstheme="minorHAnsi"/>
          <w:color w:val="000000"/>
        </w:rPr>
        <w:t>.</w:t>
      </w:r>
    </w:p>
    <w:p w14:paraId="1F72A331" w14:textId="562DE146" w:rsidR="00F267C4" w:rsidRPr="00C66F90" w:rsidRDefault="002A2A43" w:rsidP="004B6F64">
      <w:pPr>
        <w:spacing w:before="269" w:line="269" w:lineRule="exact"/>
        <w:ind w:left="2160" w:right="1152" w:hanging="720"/>
        <w:textAlignment w:val="baseline"/>
        <w:rPr>
          <w:rFonts w:asciiTheme="minorHAnsi" w:eastAsia="Calibri" w:hAnsiTheme="minorHAnsi" w:cstheme="minorHAnsi"/>
          <w:color w:val="000000"/>
          <w:spacing w:val="-1"/>
        </w:rPr>
      </w:pPr>
      <w:r>
        <w:rPr>
          <w:rFonts w:asciiTheme="minorHAnsi" w:eastAsia="Calibri" w:hAnsiTheme="minorHAnsi" w:cstheme="minorHAnsi"/>
          <w:color w:val="000000"/>
          <w:spacing w:val="-1"/>
        </w:rPr>
        <w:t>3</w:t>
      </w:r>
      <w:r w:rsidR="004B6F64" w:rsidRPr="00C66F90">
        <w:rPr>
          <w:rFonts w:asciiTheme="minorHAnsi" w:eastAsia="Calibri" w:hAnsiTheme="minorHAnsi" w:cstheme="minorHAnsi"/>
          <w:color w:val="000000"/>
          <w:spacing w:val="-1"/>
        </w:rPr>
        <w:t>.4.4</w:t>
      </w:r>
      <w:r w:rsidR="004B6F64" w:rsidRPr="00C66F90">
        <w:rPr>
          <w:rFonts w:asciiTheme="minorHAnsi" w:eastAsia="Calibri" w:hAnsiTheme="minorHAnsi" w:cstheme="minorHAnsi"/>
          <w:color w:val="000000"/>
          <w:spacing w:val="-1"/>
        </w:rPr>
        <w:tab/>
      </w:r>
      <w:r w:rsidR="006F7078" w:rsidRPr="00C66F90">
        <w:rPr>
          <w:rFonts w:asciiTheme="minorHAnsi" w:eastAsia="Calibri" w:hAnsiTheme="minorHAnsi" w:cstheme="minorHAnsi"/>
          <w:color w:val="000000"/>
          <w:spacing w:val="-1"/>
        </w:rPr>
        <w:t xml:space="preserve">To advise </w:t>
      </w:r>
      <w:r w:rsidR="003241FE" w:rsidRPr="00C66F90">
        <w:rPr>
          <w:rFonts w:asciiTheme="minorHAnsi" w:eastAsia="Calibri" w:hAnsiTheme="minorHAnsi" w:cstheme="minorHAnsi"/>
          <w:color w:val="000000"/>
          <w:spacing w:val="-1"/>
        </w:rPr>
        <w:t xml:space="preserve">the </w:t>
      </w:r>
      <w:r w:rsidR="00117A60" w:rsidRPr="00C66F90">
        <w:rPr>
          <w:rFonts w:asciiTheme="minorHAnsi" w:eastAsia="Calibri" w:hAnsiTheme="minorHAnsi" w:cstheme="minorHAnsi"/>
          <w:color w:val="000000"/>
          <w:spacing w:val="-1"/>
        </w:rPr>
        <w:t>applicant</w:t>
      </w:r>
      <w:r w:rsidR="007207E4" w:rsidRPr="00C66F90">
        <w:rPr>
          <w:rFonts w:asciiTheme="minorHAnsi" w:eastAsia="Calibri" w:hAnsiTheme="minorHAnsi" w:cstheme="minorHAnsi"/>
          <w:color w:val="000000"/>
          <w:spacing w:val="-1"/>
        </w:rPr>
        <w:t>/developer</w:t>
      </w:r>
      <w:r w:rsidR="006F7078" w:rsidRPr="00C66F90">
        <w:rPr>
          <w:rFonts w:asciiTheme="minorHAnsi" w:eastAsia="Calibri" w:hAnsiTheme="minorHAnsi" w:cstheme="minorHAnsi"/>
          <w:color w:val="000000"/>
          <w:spacing w:val="-1"/>
        </w:rPr>
        <w:t xml:space="preserve"> on any relevant legislation and/or council procedures and provide advice in consultation with members of the </w:t>
      </w:r>
      <w:r w:rsidR="00BF2778" w:rsidRPr="00C66F90">
        <w:rPr>
          <w:rFonts w:asciiTheme="minorHAnsi" w:eastAsia="Calibri" w:hAnsiTheme="minorHAnsi" w:cstheme="minorHAnsi"/>
          <w:color w:val="000000"/>
          <w:spacing w:val="-1"/>
        </w:rPr>
        <w:t>PAPA</w:t>
      </w:r>
      <w:r w:rsidR="006F7078" w:rsidRPr="00C66F90">
        <w:rPr>
          <w:rFonts w:asciiTheme="minorHAnsi" w:eastAsia="Calibri" w:hAnsiTheme="minorHAnsi" w:cstheme="minorHAnsi"/>
          <w:color w:val="000000"/>
          <w:spacing w:val="-1"/>
        </w:rPr>
        <w:t xml:space="preserve"> group.</w:t>
      </w:r>
    </w:p>
    <w:p w14:paraId="0BEB41AE" w14:textId="127A6F8F" w:rsidR="00F267C4" w:rsidRPr="00C66F90" w:rsidRDefault="00F267C4" w:rsidP="00A477B8">
      <w:pPr>
        <w:spacing w:before="268" w:line="269" w:lineRule="exact"/>
        <w:ind w:left="720" w:right="792"/>
        <w:textAlignment w:val="baseline"/>
        <w:rPr>
          <w:rFonts w:asciiTheme="minorHAnsi" w:eastAsia="Calibri" w:hAnsiTheme="minorHAnsi" w:cstheme="minorHAnsi"/>
          <w:b/>
          <w:color w:val="000000"/>
        </w:rPr>
      </w:pPr>
    </w:p>
    <w:p w14:paraId="5B437080" w14:textId="392830F8" w:rsidR="00F267C4" w:rsidRPr="00C66F90" w:rsidRDefault="00F1362F" w:rsidP="00A477B8">
      <w:pPr>
        <w:tabs>
          <w:tab w:val="decimal" w:pos="864"/>
          <w:tab w:val="left" w:pos="1440"/>
        </w:tabs>
        <w:spacing w:before="306" w:line="231" w:lineRule="exact"/>
        <w:ind w:left="72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002A2A43">
        <w:rPr>
          <w:rFonts w:asciiTheme="minorHAnsi" w:eastAsia="Calibri" w:hAnsiTheme="minorHAnsi" w:cstheme="minorHAnsi"/>
          <w:color w:val="000000"/>
        </w:rPr>
        <w:t>3</w:t>
      </w:r>
      <w:r w:rsidR="006F7078" w:rsidRPr="00C66F90">
        <w:rPr>
          <w:rFonts w:asciiTheme="minorHAnsi" w:eastAsia="Calibri" w:hAnsiTheme="minorHAnsi" w:cstheme="minorHAnsi"/>
          <w:color w:val="000000"/>
        </w:rPr>
        <w:t>.5</w:t>
      </w:r>
      <w:r w:rsidR="006F7078" w:rsidRPr="00C66F90">
        <w:rPr>
          <w:rFonts w:asciiTheme="minorHAnsi" w:eastAsia="Calibri" w:hAnsiTheme="minorHAnsi" w:cstheme="minorHAnsi"/>
          <w:color w:val="000000"/>
        </w:rPr>
        <w:tab/>
      </w:r>
      <w:r w:rsidR="006F7078" w:rsidRPr="00C66F90">
        <w:rPr>
          <w:rFonts w:asciiTheme="minorHAnsi" w:eastAsia="Calibri" w:hAnsiTheme="minorHAnsi" w:cstheme="minorHAnsi"/>
          <w:b/>
          <w:color w:val="000000"/>
        </w:rPr>
        <w:t xml:space="preserve">The </w:t>
      </w:r>
      <w:r w:rsidR="00D726B2" w:rsidRPr="00C66F90">
        <w:rPr>
          <w:rFonts w:asciiTheme="minorHAnsi" w:eastAsia="Calibri" w:hAnsiTheme="minorHAnsi" w:cstheme="minorHAnsi"/>
          <w:b/>
          <w:color w:val="000000"/>
        </w:rPr>
        <w:t>applicant/develo</w:t>
      </w:r>
      <w:r w:rsidR="00E5487B" w:rsidRPr="00C66F90">
        <w:rPr>
          <w:rFonts w:asciiTheme="minorHAnsi" w:eastAsia="Calibri" w:hAnsiTheme="minorHAnsi" w:cstheme="minorHAnsi"/>
          <w:b/>
          <w:color w:val="000000"/>
        </w:rPr>
        <w:t>per</w:t>
      </w:r>
      <w:r w:rsidR="006F7078" w:rsidRPr="00C66F90">
        <w:rPr>
          <w:rFonts w:asciiTheme="minorHAnsi" w:eastAsia="Calibri" w:hAnsiTheme="minorHAnsi" w:cstheme="minorHAnsi"/>
          <w:b/>
          <w:color w:val="000000"/>
        </w:rPr>
        <w:t xml:space="preserve"> will:</w:t>
      </w:r>
    </w:p>
    <w:p w14:paraId="453FB27F" w14:textId="4116D42D" w:rsidR="00F267C4" w:rsidRPr="00C66F90" w:rsidRDefault="002A2A43" w:rsidP="004B6F64">
      <w:pPr>
        <w:spacing w:before="273" w:line="269" w:lineRule="exact"/>
        <w:ind w:left="2160" w:right="864"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.5.1</w:t>
      </w:r>
      <w:r w:rsidR="004B6F64" w:rsidRPr="00C66F90">
        <w:rPr>
          <w:rFonts w:asciiTheme="minorHAnsi" w:eastAsia="Calibri" w:hAnsiTheme="minorHAnsi" w:cstheme="minorHAnsi"/>
          <w:color w:val="000000"/>
        </w:rPr>
        <w:tab/>
        <w:t>S</w:t>
      </w:r>
      <w:r w:rsidR="006F7078" w:rsidRPr="00C66F90">
        <w:rPr>
          <w:rFonts w:asciiTheme="minorHAnsi" w:eastAsia="Calibri" w:hAnsiTheme="minorHAnsi" w:cstheme="minorHAnsi"/>
          <w:color w:val="000000"/>
        </w:rPr>
        <w:t>upply within a reasonable time</w:t>
      </w:r>
      <w:r w:rsidR="009313D1"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 xml:space="preserve">any information it may reasonably request in relation to the </w:t>
      </w:r>
      <w:r w:rsidR="002B053F" w:rsidRPr="00C66F90">
        <w:rPr>
          <w:rFonts w:asciiTheme="minorHAnsi" w:eastAsia="Calibri" w:hAnsiTheme="minorHAnsi" w:cstheme="minorHAnsi"/>
          <w:color w:val="000000"/>
        </w:rPr>
        <w:t xml:space="preserve">application (section </w:t>
      </w:r>
      <w:r w:rsidR="00836D05">
        <w:rPr>
          <w:rFonts w:asciiTheme="minorHAnsi" w:eastAsia="Calibri" w:hAnsiTheme="minorHAnsi" w:cstheme="minorHAnsi"/>
          <w:color w:val="000000"/>
        </w:rPr>
        <w:t>6</w:t>
      </w:r>
      <w:r w:rsidR="002B053F" w:rsidRPr="00C66F90">
        <w:rPr>
          <w:rFonts w:asciiTheme="minorHAnsi" w:eastAsia="Calibri" w:hAnsiTheme="minorHAnsi" w:cstheme="minorHAnsi"/>
          <w:color w:val="000000"/>
        </w:rPr>
        <w:t>)</w:t>
      </w:r>
      <w:r w:rsidR="006F7078" w:rsidRPr="00C66F90">
        <w:rPr>
          <w:rFonts w:asciiTheme="minorHAnsi" w:eastAsia="Calibri" w:hAnsiTheme="minorHAnsi" w:cstheme="minorHAnsi"/>
          <w:color w:val="000000"/>
        </w:rPr>
        <w:t>.</w:t>
      </w:r>
    </w:p>
    <w:p w14:paraId="495BD384" w14:textId="23D6869C" w:rsidR="00F267C4" w:rsidRPr="00C66F90" w:rsidRDefault="002A2A43" w:rsidP="004B6F64">
      <w:pPr>
        <w:spacing w:before="391" w:line="268" w:lineRule="exact"/>
        <w:ind w:left="2160" w:right="792"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.5.2</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Notify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about any material/significant changes to an </w:t>
      </w:r>
      <w:r w:rsidR="005A30BE" w:rsidRPr="00C66F90">
        <w:rPr>
          <w:rFonts w:asciiTheme="minorHAnsi" w:eastAsia="Calibri" w:hAnsiTheme="minorHAnsi" w:cstheme="minorHAnsi"/>
          <w:color w:val="000000"/>
        </w:rPr>
        <w:t>application</w:t>
      </w:r>
      <w:r w:rsidR="006F7078" w:rsidRPr="00C66F90">
        <w:rPr>
          <w:rFonts w:asciiTheme="minorHAnsi" w:eastAsia="Calibri" w:hAnsiTheme="minorHAnsi" w:cstheme="minorHAnsi"/>
          <w:color w:val="000000"/>
        </w:rPr>
        <w:t xml:space="preserve"> which has previously been considered by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process.</w:t>
      </w:r>
    </w:p>
    <w:p w14:paraId="1CAC1DDD" w14:textId="20F10B84" w:rsidR="00F267C4" w:rsidRPr="00C66F90" w:rsidRDefault="002A2A43" w:rsidP="004B6F64">
      <w:pPr>
        <w:spacing w:before="270" w:line="268" w:lineRule="exact"/>
        <w:ind w:left="2160" w:right="1152"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.5.</w:t>
      </w:r>
      <w:r w:rsidR="00DB2868">
        <w:rPr>
          <w:rFonts w:asciiTheme="minorHAnsi" w:eastAsia="Calibri" w:hAnsiTheme="minorHAnsi" w:cstheme="minorHAnsi"/>
          <w:color w:val="000000"/>
        </w:rPr>
        <w:t>3</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 xml:space="preserve">On being given reasonable notice attend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meetings as required or in their absence ensure that an informed deputy attends in his/her place</w:t>
      </w:r>
      <w:r w:rsidR="004B6F64" w:rsidRPr="00C66F90">
        <w:rPr>
          <w:rFonts w:asciiTheme="minorHAnsi" w:eastAsia="Calibri" w:hAnsiTheme="minorHAnsi" w:cstheme="minorHAnsi"/>
          <w:color w:val="000000"/>
        </w:rPr>
        <w:t>.</w:t>
      </w:r>
    </w:p>
    <w:p w14:paraId="120265EE" w14:textId="0FAABAAF" w:rsidR="00F267C4" w:rsidRPr="00C66F90" w:rsidRDefault="002A2A43" w:rsidP="00A477B8">
      <w:pPr>
        <w:tabs>
          <w:tab w:val="left" w:pos="2160"/>
        </w:tabs>
        <w:spacing w:before="307" w:line="231" w:lineRule="exact"/>
        <w:ind w:left="144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6F7078" w:rsidRPr="00C66F90">
        <w:rPr>
          <w:rFonts w:asciiTheme="minorHAnsi" w:eastAsia="Calibri" w:hAnsiTheme="minorHAnsi" w:cstheme="minorHAnsi"/>
          <w:color w:val="000000"/>
        </w:rPr>
        <w:t>.5.</w:t>
      </w:r>
      <w:r w:rsidR="00DB2868">
        <w:rPr>
          <w:rFonts w:asciiTheme="minorHAnsi" w:eastAsia="Calibri" w:hAnsiTheme="minorHAnsi" w:cstheme="minorHAnsi"/>
          <w:color w:val="000000"/>
        </w:rPr>
        <w:t>4</w:t>
      </w:r>
      <w:r w:rsidR="006F7078" w:rsidRPr="00C66F90">
        <w:rPr>
          <w:rFonts w:asciiTheme="minorHAnsi" w:eastAsia="Calibri" w:hAnsiTheme="minorHAnsi" w:cstheme="minorHAnsi"/>
          <w:color w:val="000000"/>
        </w:rPr>
        <w:tab/>
        <w:t xml:space="preserve">Ensure all relevant and appropriate </w:t>
      </w:r>
      <w:r w:rsidR="00645297" w:rsidRPr="00C66F90">
        <w:rPr>
          <w:rFonts w:asciiTheme="minorHAnsi" w:eastAsia="Calibri" w:hAnsiTheme="minorHAnsi" w:cstheme="minorHAnsi"/>
          <w:color w:val="000000"/>
        </w:rPr>
        <w:t xml:space="preserve">permissions, </w:t>
      </w:r>
      <w:r w:rsidR="006F7078" w:rsidRPr="00C66F90">
        <w:rPr>
          <w:rFonts w:asciiTheme="minorHAnsi" w:eastAsia="Calibri" w:hAnsiTheme="minorHAnsi" w:cstheme="minorHAnsi"/>
          <w:color w:val="000000"/>
        </w:rPr>
        <w:t>permits and licenses are applied for in</w:t>
      </w:r>
    </w:p>
    <w:p w14:paraId="010D093F" w14:textId="74C9B0E1" w:rsidR="00F267C4" w:rsidRPr="00C66F90" w:rsidRDefault="006F7078" w:rsidP="004B6F64">
      <w:pPr>
        <w:spacing w:line="269" w:lineRule="exact"/>
        <w:ind w:left="2160" w:right="864"/>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advance of their </w:t>
      </w:r>
      <w:r w:rsidR="00645297" w:rsidRPr="00C66F90">
        <w:rPr>
          <w:rFonts w:asciiTheme="minorHAnsi" w:eastAsia="Calibri" w:hAnsiTheme="minorHAnsi" w:cstheme="minorHAnsi"/>
          <w:color w:val="000000"/>
        </w:rPr>
        <w:t>commission</w:t>
      </w:r>
      <w:r w:rsidRPr="00C66F90">
        <w:rPr>
          <w:rFonts w:asciiTheme="minorHAnsi" w:eastAsia="Calibri" w:hAnsiTheme="minorHAnsi" w:cstheme="minorHAnsi"/>
          <w:color w:val="000000"/>
        </w:rPr>
        <w:t xml:space="preserve"> and shall not </w:t>
      </w:r>
      <w:r w:rsidR="00645297" w:rsidRPr="00C66F90">
        <w:rPr>
          <w:rFonts w:asciiTheme="minorHAnsi" w:eastAsia="Calibri" w:hAnsiTheme="minorHAnsi" w:cstheme="minorHAnsi"/>
          <w:color w:val="000000"/>
        </w:rPr>
        <w:t>proceed</w:t>
      </w:r>
      <w:r w:rsidRPr="00C66F90">
        <w:rPr>
          <w:rFonts w:asciiTheme="minorHAnsi" w:eastAsia="Calibri" w:hAnsiTheme="minorHAnsi" w:cstheme="minorHAnsi"/>
          <w:color w:val="000000"/>
        </w:rPr>
        <w:t xml:space="preserve"> unless all have been granted by the appropriate body</w:t>
      </w:r>
      <w:r w:rsidR="004B6F64" w:rsidRPr="00C66F90">
        <w:rPr>
          <w:rFonts w:asciiTheme="minorHAnsi" w:eastAsia="Calibri" w:hAnsiTheme="minorHAnsi" w:cstheme="minorHAnsi"/>
          <w:color w:val="000000"/>
        </w:rPr>
        <w:t>.</w:t>
      </w:r>
    </w:p>
    <w:p w14:paraId="6C2868B0" w14:textId="5D548C2E" w:rsidR="00F267C4" w:rsidRPr="00C66F90" w:rsidRDefault="002A2A43" w:rsidP="004B6F64">
      <w:pPr>
        <w:spacing w:before="272" w:line="267" w:lineRule="exact"/>
        <w:ind w:left="2160" w:right="1080" w:hanging="720"/>
        <w:textAlignment w:val="baseline"/>
        <w:rPr>
          <w:rFonts w:asciiTheme="minorHAnsi" w:eastAsia="Calibri" w:hAnsiTheme="minorHAnsi" w:cstheme="minorHAnsi"/>
          <w:color w:val="000000"/>
          <w:spacing w:val="1"/>
        </w:rPr>
      </w:pPr>
      <w:r>
        <w:rPr>
          <w:rFonts w:asciiTheme="minorHAnsi" w:eastAsia="Calibri" w:hAnsiTheme="minorHAnsi" w:cstheme="minorHAnsi"/>
          <w:color w:val="000000"/>
          <w:spacing w:val="1"/>
        </w:rPr>
        <w:t>3</w:t>
      </w:r>
      <w:r w:rsidR="004B6F64" w:rsidRPr="00C66F90">
        <w:rPr>
          <w:rFonts w:asciiTheme="minorHAnsi" w:eastAsia="Calibri" w:hAnsiTheme="minorHAnsi" w:cstheme="minorHAnsi"/>
          <w:color w:val="000000"/>
          <w:spacing w:val="1"/>
        </w:rPr>
        <w:t>.5.</w:t>
      </w:r>
      <w:r w:rsidR="00DB2868">
        <w:rPr>
          <w:rFonts w:asciiTheme="minorHAnsi" w:eastAsia="Calibri" w:hAnsiTheme="minorHAnsi" w:cstheme="minorHAnsi"/>
          <w:color w:val="000000"/>
          <w:spacing w:val="1"/>
        </w:rPr>
        <w:t>5</w:t>
      </w:r>
      <w:r w:rsidR="004B6F64" w:rsidRPr="00C66F90">
        <w:rPr>
          <w:rFonts w:asciiTheme="minorHAnsi" w:eastAsia="Calibri" w:hAnsiTheme="minorHAnsi" w:cstheme="minorHAnsi"/>
          <w:color w:val="000000"/>
          <w:spacing w:val="1"/>
        </w:rPr>
        <w:tab/>
      </w:r>
      <w:r w:rsidR="006F7078" w:rsidRPr="00C66F90">
        <w:rPr>
          <w:rFonts w:asciiTheme="minorHAnsi" w:eastAsia="Calibri" w:hAnsiTheme="minorHAnsi" w:cstheme="minorHAnsi"/>
          <w:color w:val="000000"/>
          <w:spacing w:val="1"/>
        </w:rPr>
        <w:t xml:space="preserve">Provide information commensurate with the nature of the </w:t>
      </w:r>
      <w:r w:rsidR="00645297" w:rsidRPr="00C66F90">
        <w:rPr>
          <w:rFonts w:asciiTheme="minorHAnsi" w:eastAsia="Calibri" w:hAnsiTheme="minorHAnsi" w:cstheme="minorHAnsi"/>
          <w:color w:val="000000"/>
          <w:spacing w:val="1"/>
        </w:rPr>
        <w:t xml:space="preserve">proposal as set </w:t>
      </w:r>
      <w:proofErr w:type="gramStart"/>
      <w:r w:rsidR="00645297" w:rsidRPr="00C66F90">
        <w:rPr>
          <w:rFonts w:asciiTheme="minorHAnsi" w:eastAsia="Calibri" w:hAnsiTheme="minorHAnsi" w:cstheme="minorHAnsi"/>
          <w:color w:val="000000"/>
          <w:spacing w:val="1"/>
        </w:rPr>
        <w:t>out in</w:t>
      </w:r>
      <w:proofErr w:type="gramEnd"/>
      <w:r w:rsidR="00645297" w:rsidRPr="00C66F90">
        <w:rPr>
          <w:rFonts w:asciiTheme="minorHAnsi" w:eastAsia="Calibri" w:hAnsiTheme="minorHAnsi" w:cstheme="minorHAnsi"/>
          <w:color w:val="000000"/>
          <w:spacing w:val="1"/>
        </w:rPr>
        <w:t xml:space="preserve"> in Section </w:t>
      </w:r>
      <w:r w:rsidR="00836D05">
        <w:rPr>
          <w:rFonts w:asciiTheme="minorHAnsi" w:eastAsia="Calibri" w:hAnsiTheme="minorHAnsi" w:cstheme="minorHAnsi"/>
          <w:color w:val="000000"/>
          <w:spacing w:val="1"/>
        </w:rPr>
        <w:t>6</w:t>
      </w:r>
      <w:r w:rsidR="00645297" w:rsidRPr="00C66F90">
        <w:rPr>
          <w:rFonts w:asciiTheme="minorHAnsi" w:eastAsia="Calibri" w:hAnsiTheme="minorHAnsi" w:cstheme="minorHAnsi"/>
          <w:color w:val="000000"/>
          <w:spacing w:val="1"/>
        </w:rPr>
        <w:t>.</w:t>
      </w:r>
    </w:p>
    <w:p w14:paraId="6545079F" w14:textId="0609475B" w:rsidR="00F267C4" w:rsidRDefault="002A2A43" w:rsidP="004B6F64">
      <w:pPr>
        <w:spacing w:before="269" w:line="269" w:lineRule="exact"/>
        <w:ind w:left="2160" w:right="72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3</w:t>
      </w:r>
      <w:r w:rsidR="004B6F64" w:rsidRPr="00C66F90">
        <w:rPr>
          <w:rFonts w:asciiTheme="minorHAnsi" w:eastAsia="Calibri" w:hAnsiTheme="minorHAnsi" w:cstheme="minorHAnsi"/>
          <w:color w:val="000000"/>
        </w:rPr>
        <w:t>.5.</w:t>
      </w:r>
      <w:r w:rsidR="00DB2868">
        <w:rPr>
          <w:rFonts w:asciiTheme="minorHAnsi" w:eastAsia="Calibri" w:hAnsiTheme="minorHAnsi" w:cstheme="minorHAnsi"/>
          <w:color w:val="000000"/>
        </w:rPr>
        <w:t>6</w:t>
      </w:r>
      <w:r w:rsidR="004B6F64" w:rsidRPr="00C66F90">
        <w:rPr>
          <w:rFonts w:asciiTheme="minorHAnsi" w:eastAsia="Calibri" w:hAnsiTheme="minorHAnsi" w:cstheme="minorHAnsi"/>
          <w:color w:val="000000"/>
        </w:rPr>
        <w:tab/>
      </w:r>
      <w:r w:rsidR="006F7078" w:rsidRPr="00C66F90">
        <w:rPr>
          <w:rFonts w:asciiTheme="minorHAnsi" w:eastAsia="Calibri" w:hAnsiTheme="minorHAnsi" w:cstheme="minorHAnsi"/>
          <w:color w:val="000000"/>
        </w:rPr>
        <w:t>Ensure they have adequate and competent resources to ensure public safety and wellbeing</w:t>
      </w:r>
      <w:r w:rsidR="00645297" w:rsidRPr="00C66F90">
        <w:rPr>
          <w:rFonts w:asciiTheme="minorHAnsi" w:eastAsia="Calibri" w:hAnsiTheme="minorHAnsi" w:cstheme="minorHAnsi"/>
          <w:color w:val="000000"/>
        </w:rPr>
        <w:t>.</w:t>
      </w:r>
    </w:p>
    <w:p w14:paraId="253C4373" w14:textId="6C557480" w:rsidR="007B484B" w:rsidRPr="000B1C79" w:rsidRDefault="007B484B" w:rsidP="00DB2868">
      <w:pPr>
        <w:tabs>
          <w:tab w:val="left" w:pos="2160"/>
        </w:tabs>
        <w:spacing w:before="307" w:line="231" w:lineRule="exact"/>
        <w:ind w:left="2160" w:hanging="720"/>
        <w:textAlignment w:val="baseline"/>
        <w:rPr>
          <w:rFonts w:asciiTheme="minorHAnsi" w:eastAsia="Calibri" w:hAnsiTheme="minorHAnsi" w:cstheme="minorHAnsi"/>
          <w:color w:val="000000" w:themeColor="text1"/>
        </w:rPr>
      </w:pPr>
      <w:r w:rsidRPr="000B1C79">
        <w:rPr>
          <w:rFonts w:asciiTheme="minorHAnsi" w:eastAsia="Calibri" w:hAnsiTheme="minorHAnsi" w:cstheme="minorHAnsi"/>
          <w:color w:val="000000" w:themeColor="text1"/>
        </w:rPr>
        <w:t>3.5.</w:t>
      </w:r>
      <w:r w:rsidR="00DB2868" w:rsidRPr="000B1C79">
        <w:rPr>
          <w:rFonts w:asciiTheme="minorHAnsi" w:eastAsia="Calibri" w:hAnsiTheme="minorHAnsi" w:cstheme="minorHAnsi"/>
          <w:color w:val="000000" w:themeColor="text1"/>
        </w:rPr>
        <w:t>7</w:t>
      </w:r>
      <w:r w:rsidRPr="000B1C79">
        <w:rPr>
          <w:rFonts w:asciiTheme="minorHAnsi" w:eastAsia="Calibri" w:hAnsiTheme="minorHAnsi" w:cstheme="minorHAnsi"/>
          <w:color w:val="000000" w:themeColor="text1"/>
        </w:rPr>
        <w:tab/>
        <w:t xml:space="preserve">Once the Public Art is installed any </w:t>
      </w:r>
      <w:r w:rsidR="00DB2868" w:rsidRPr="000B1C79">
        <w:rPr>
          <w:rFonts w:asciiTheme="minorHAnsi" w:eastAsia="Calibri" w:hAnsiTheme="minorHAnsi" w:cstheme="minorHAnsi"/>
          <w:color w:val="000000" w:themeColor="text1"/>
        </w:rPr>
        <w:t>applicant or developer should retain</w:t>
      </w:r>
      <w:r w:rsidRPr="000B1C79">
        <w:rPr>
          <w:rFonts w:asciiTheme="minorHAnsi" w:eastAsia="Calibri" w:hAnsiTheme="minorHAnsi" w:cstheme="minorHAnsi"/>
          <w:color w:val="000000" w:themeColor="text1"/>
        </w:rPr>
        <w:t xml:space="preserve"> full responsibility for the Public Artwork, including any ongoing maintenance.</w:t>
      </w:r>
    </w:p>
    <w:p w14:paraId="207E3822" w14:textId="77777777" w:rsidR="007B484B" w:rsidRPr="00C66F90" w:rsidRDefault="007B484B" w:rsidP="004B6F64">
      <w:pPr>
        <w:spacing w:before="269" w:line="269" w:lineRule="exact"/>
        <w:ind w:left="2160" w:right="720" w:hanging="720"/>
        <w:textAlignment w:val="baseline"/>
        <w:rPr>
          <w:rFonts w:asciiTheme="minorHAnsi" w:eastAsia="Calibri" w:hAnsiTheme="minorHAnsi" w:cstheme="minorHAnsi"/>
          <w:color w:val="000000"/>
        </w:rPr>
      </w:pPr>
    </w:p>
    <w:p w14:paraId="4525175F" w14:textId="7ED5EBFB" w:rsidR="00877182" w:rsidRPr="00C66F90" w:rsidRDefault="00877182" w:rsidP="00877182">
      <w:pPr>
        <w:spacing w:before="269" w:line="269" w:lineRule="exact"/>
        <w:ind w:left="1440" w:right="720"/>
        <w:textAlignment w:val="baseline"/>
        <w:rPr>
          <w:rFonts w:asciiTheme="minorHAnsi" w:eastAsia="Calibri" w:hAnsiTheme="minorHAnsi" w:cstheme="minorHAnsi"/>
          <w:color w:val="000000"/>
        </w:rPr>
      </w:pPr>
      <w:r w:rsidRPr="00C66F90">
        <w:rPr>
          <w:rFonts w:asciiTheme="minorHAnsi" w:eastAsia="Calibri" w:hAnsiTheme="minorHAnsi" w:cstheme="minorHAnsi"/>
          <w:b/>
          <w:bCs/>
          <w:color w:val="000000"/>
        </w:rPr>
        <w:t>Please Note:</w:t>
      </w:r>
      <w:r w:rsidRPr="00C66F90">
        <w:rPr>
          <w:rFonts w:asciiTheme="minorHAnsi" w:eastAsia="Calibri" w:hAnsiTheme="minorHAnsi" w:cstheme="minorHAnsi"/>
          <w:color w:val="000000"/>
        </w:rPr>
        <w:t xml:space="preserve"> The Council may ask the artist/architect/agent of </w:t>
      </w:r>
      <w:r w:rsidR="005E0921">
        <w:rPr>
          <w:rFonts w:asciiTheme="minorHAnsi" w:eastAsia="Calibri" w:hAnsiTheme="minorHAnsi" w:cstheme="minorHAnsi"/>
          <w:color w:val="000000"/>
        </w:rPr>
        <w:t xml:space="preserve">the </w:t>
      </w:r>
      <w:r w:rsidRPr="00C66F90">
        <w:rPr>
          <w:rFonts w:asciiTheme="minorHAnsi" w:eastAsia="Calibri" w:hAnsiTheme="minorHAnsi" w:cstheme="minorHAnsi"/>
          <w:color w:val="000000"/>
        </w:rPr>
        <w:t xml:space="preserve">proposals to give a brief presentation to the Panel. In such cases, the presentation will be allotted </w:t>
      </w:r>
      <w:proofErr w:type="gramStart"/>
      <w:r w:rsidR="00D277E5">
        <w:rPr>
          <w:rFonts w:asciiTheme="minorHAnsi" w:eastAsia="Calibri" w:hAnsiTheme="minorHAnsi" w:cstheme="minorHAnsi"/>
          <w:color w:val="000000"/>
        </w:rPr>
        <w:t xml:space="preserve">a </w:t>
      </w:r>
      <w:r w:rsidR="000B1C79">
        <w:rPr>
          <w:rFonts w:asciiTheme="minorHAnsi" w:eastAsia="Calibri" w:hAnsiTheme="minorHAnsi" w:cstheme="minorHAnsi"/>
          <w:color w:val="000000"/>
        </w:rPr>
        <w:t>time</w:t>
      </w:r>
      <w:proofErr w:type="gramEnd"/>
      <w:r w:rsidRPr="00C66F90">
        <w:rPr>
          <w:rFonts w:asciiTheme="minorHAnsi" w:eastAsia="Calibri" w:hAnsiTheme="minorHAnsi" w:cstheme="minorHAnsi"/>
          <w:color w:val="000000"/>
        </w:rPr>
        <w:t xml:space="preserve">.  The </w:t>
      </w:r>
      <w:r w:rsidR="00682E07">
        <w:rPr>
          <w:rFonts w:asciiTheme="minorHAnsi" w:eastAsia="Calibri" w:hAnsiTheme="minorHAnsi" w:cstheme="minorHAnsi"/>
          <w:color w:val="000000"/>
        </w:rPr>
        <w:t xml:space="preserve">applicant </w:t>
      </w:r>
      <w:r w:rsidRPr="00C66F90">
        <w:rPr>
          <w:rFonts w:asciiTheme="minorHAnsi" w:eastAsia="Calibri" w:hAnsiTheme="minorHAnsi" w:cstheme="minorHAnsi"/>
          <w:color w:val="000000"/>
        </w:rPr>
        <w:t xml:space="preserve">will then answer any questions and be asked to leave the meeting before discussion on the </w:t>
      </w:r>
      <w:r w:rsidR="002A2A43" w:rsidRPr="002A2A43">
        <w:rPr>
          <w:rFonts w:asciiTheme="minorHAnsi" w:eastAsia="Calibri" w:hAnsiTheme="minorHAnsi" w:cstheme="minorHAnsi"/>
          <w:color w:val="000000"/>
        </w:rPr>
        <w:t>merits</w:t>
      </w:r>
      <w:r w:rsidRPr="00C66F90">
        <w:rPr>
          <w:rFonts w:asciiTheme="minorHAnsi" w:eastAsia="Calibri" w:hAnsiTheme="minorHAnsi" w:cstheme="minorHAnsi"/>
          <w:color w:val="000000"/>
        </w:rPr>
        <w:t xml:space="preserve"> of the scheme </w:t>
      </w:r>
      <w:proofErr w:type="gramStart"/>
      <w:r w:rsidR="002A2A43" w:rsidRPr="002A2A43">
        <w:rPr>
          <w:rFonts w:asciiTheme="minorHAnsi" w:eastAsia="Calibri" w:hAnsiTheme="minorHAnsi" w:cstheme="minorHAnsi"/>
          <w:color w:val="000000"/>
        </w:rPr>
        <w:t>take</w:t>
      </w:r>
      <w:proofErr w:type="gramEnd"/>
      <w:r w:rsidRPr="00C66F90">
        <w:rPr>
          <w:rFonts w:asciiTheme="minorHAnsi" w:eastAsia="Calibri" w:hAnsiTheme="minorHAnsi" w:cstheme="minorHAnsi"/>
          <w:color w:val="000000"/>
        </w:rPr>
        <w:t xml:space="preserve"> place.</w:t>
      </w:r>
    </w:p>
    <w:p w14:paraId="7A700451" w14:textId="77777777" w:rsidR="009313D1" w:rsidRPr="00C66F90" w:rsidRDefault="009313D1" w:rsidP="00645297">
      <w:pPr>
        <w:spacing w:before="267" w:line="269" w:lineRule="exact"/>
        <w:ind w:right="720"/>
        <w:textAlignment w:val="baseline"/>
        <w:rPr>
          <w:rFonts w:asciiTheme="minorHAnsi" w:eastAsia="Calibri" w:hAnsiTheme="minorHAnsi" w:cstheme="minorHAnsi"/>
          <w:color w:val="000000"/>
        </w:rPr>
      </w:pPr>
    </w:p>
    <w:p w14:paraId="06EDCAF9" w14:textId="1A5B5FA8" w:rsidR="00F267C4" w:rsidRPr="00C66F90" w:rsidRDefault="00F2787F" w:rsidP="00A477B8">
      <w:pPr>
        <w:pBdr>
          <w:top w:val="single" w:sz="5" w:space="3" w:color="000000"/>
          <w:left w:val="single" w:sz="5" w:space="0" w:color="000000"/>
          <w:bottom w:val="single" w:sz="5" w:space="3" w:color="000000"/>
          <w:right w:val="single" w:sz="5" w:space="0" w:color="000000"/>
        </w:pBdr>
        <w:shd w:val="solid" w:color="BFBFBF" w:fill="BFBFBF"/>
        <w:spacing w:line="231" w:lineRule="exact"/>
        <w:ind w:left="617" w:right="604"/>
        <w:jc w:val="center"/>
        <w:textAlignment w:val="baseline"/>
        <w:rPr>
          <w:rFonts w:asciiTheme="minorHAnsi" w:eastAsia="Calibri" w:hAnsiTheme="minorHAnsi" w:cstheme="minorHAnsi"/>
          <w:b/>
          <w:color w:val="000000"/>
        </w:rPr>
      </w:pPr>
      <w:r>
        <w:rPr>
          <w:rFonts w:asciiTheme="minorHAnsi" w:eastAsia="Calibri" w:hAnsiTheme="minorHAnsi" w:cstheme="minorHAnsi"/>
          <w:b/>
          <w:color w:val="000000"/>
        </w:rPr>
        <w:t>4</w:t>
      </w:r>
      <w:r w:rsidR="006F7078" w:rsidRPr="00C66F90">
        <w:rPr>
          <w:rFonts w:asciiTheme="minorHAnsi" w:eastAsia="Calibri" w:hAnsiTheme="minorHAnsi" w:cstheme="minorHAnsi"/>
          <w:b/>
          <w:color w:val="000000"/>
        </w:rPr>
        <w:t xml:space="preserve">. </w:t>
      </w:r>
      <w:r w:rsidR="00BF2778" w:rsidRPr="00C66F90">
        <w:rPr>
          <w:rFonts w:asciiTheme="minorHAnsi" w:eastAsia="Calibri" w:hAnsiTheme="minorHAnsi" w:cstheme="minorHAnsi"/>
          <w:b/>
          <w:color w:val="000000"/>
        </w:rPr>
        <w:t>PAPA</w:t>
      </w:r>
      <w:r w:rsidR="00842AC6" w:rsidRPr="00C66F90">
        <w:rPr>
          <w:rFonts w:asciiTheme="minorHAnsi" w:eastAsia="Calibri" w:hAnsiTheme="minorHAnsi" w:cstheme="minorHAnsi"/>
          <w:b/>
          <w:color w:val="000000"/>
        </w:rPr>
        <w:t xml:space="preserve"> </w:t>
      </w:r>
      <w:r w:rsidR="006F7078" w:rsidRPr="00C66F90">
        <w:rPr>
          <w:rFonts w:asciiTheme="minorHAnsi" w:eastAsia="Calibri" w:hAnsiTheme="minorHAnsi" w:cstheme="minorHAnsi"/>
          <w:b/>
          <w:color w:val="000000"/>
        </w:rPr>
        <w:t>Group Membership</w:t>
      </w:r>
    </w:p>
    <w:p w14:paraId="767F92B0" w14:textId="77777777" w:rsidR="00451812" w:rsidRPr="00C66F90" w:rsidRDefault="00451812" w:rsidP="00A477B8">
      <w:pPr>
        <w:tabs>
          <w:tab w:val="left" w:pos="1440"/>
        </w:tabs>
        <w:spacing w:before="33" w:line="234" w:lineRule="exact"/>
        <w:ind w:left="720"/>
        <w:textAlignment w:val="baseline"/>
        <w:rPr>
          <w:rFonts w:asciiTheme="minorHAnsi" w:eastAsia="Calibri" w:hAnsiTheme="minorHAnsi" w:cstheme="minorHAnsi"/>
          <w:color w:val="000000"/>
          <w:spacing w:val="-2"/>
        </w:rPr>
      </w:pPr>
    </w:p>
    <w:p w14:paraId="7C01AEEE" w14:textId="3E716E99" w:rsidR="0014684C" w:rsidRPr="00C66F90" w:rsidRDefault="00682E07" w:rsidP="0014684C">
      <w:pPr>
        <w:tabs>
          <w:tab w:val="left" w:pos="1440"/>
        </w:tabs>
        <w:spacing w:before="33" w:line="234" w:lineRule="exact"/>
        <w:ind w:left="1440" w:hanging="720"/>
        <w:textAlignment w:val="baseline"/>
        <w:rPr>
          <w:rFonts w:asciiTheme="minorHAnsi" w:eastAsia="Calibri" w:hAnsiTheme="minorHAnsi" w:cstheme="minorHAnsi"/>
          <w:color w:val="000000"/>
          <w:spacing w:val="-2"/>
        </w:rPr>
      </w:pPr>
      <w:r>
        <w:rPr>
          <w:rFonts w:asciiTheme="minorHAnsi" w:eastAsia="Calibri" w:hAnsiTheme="minorHAnsi" w:cstheme="minorHAnsi"/>
          <w:color w:val="000000"/>
          <w:spacing w:val="-2"/>
        </w:rPr>
        <w:t>4</w:t>
      </w:r>
      <w:r w:rsidR="006F7078" w:rsidRPr="00C66F90">
        <w:rPr>
          <w:rFonts w:asciiTheme="minorHAnsi" w:eastAsia="Calibri" w:hAnsiTheme="minorHAnsi" w:cstheme="minorHAnsi"/>
          <w:color w:val="000000"/>
          <w:spacing w:val="-2"/>
        </w:rPr>
        <w:t>.1</w:t>
      </w:r>
      <w:r w:rsidR="006F7078" w:rsidRPr="00C66F90">
        <w:rPr>
          <w:rFonts w:asciiTheme="minorHAnsi" w:eastAsia="Calibri" w:hAnsiTheme="minorHAnsi" w:cstheme="minorHAnsi"/>
          <w:color w:val="000000"/>
          <w:spacing w:val="-2"/>
        </w:rPr>
        <w:tab/>
      </w:r>
      <w:r w:rsidR="00ED7883" w:rsidRPr="00C66F90">
        <w:rPr>
          <w:rFonts w:asciiTheme="minorHAnsi" w:eastAsia="Calibri" w:hAnsiTheme="minorHAnsi" w:cstheme="minorHAnsi"/>
          <w:color w:val="000000"/>
          <w:spacing w:val="-2"/>
        </w:rPr>
        <w:t xml:space="preserve">The </w:t>
      </w:r>
      <w:r w:rsidR="00BF2778" w:rsidRPr="00C66F90">
        <w:rPr>
          <w:rFonts w:asciiTheme="minorHAnsi" w:eastAsia="Calibri" w:hAnsiTheme="minorHAnsi" w:cstheme="minorHAnsi"/>
          <w:b/>
          <w:bCs/>
          <w:color w:val="000000"/>
          <w:spacing w:val="-2"/>
        </w:rPr>
        <w:t>PAPA</w:t>
      </w:r>
      <w:r w:rsidR="00ED7883" w:rsidRPr="00C66F90">
        <w:rPr>
          <w:rFonts w:asciiTheme="minorHAnsi" w:eastAsia="Calibri" w:hAnsiTheme="minorHAnsi" w:cstheme="minorHAnsi"/>
          <w:b/>
          <w:bCs/>
          <w:color w:val="000000"/>
          <w:spacing w:val="-2"/>
        </w:rPr>
        <w:t xml:space="preserve"> core group</w:t>
      </w:r>
      <w:r w:rsidR="00ED7883" w:rsidRPr="00C66F90">
        <w:rPr>
          <w:rFonts w:asciiTheme="minorHAnsi" w:eastAsia="Calibri" w:hAnsiTheme="minorHAnsi" w:cstheme="minorHAnsi"/>
          <w:color w:val="000000"/>
          <w:spacing w:val="-2"/>
        </w:rPr>
        <w:t xml:space="preserve"> will</w:t>
      </w:r>
      <w:r w:rsidR="0014684C" w:rsidRPr="00C66F90">
        <w:rPr>
          <w:rFonts w:asciiTheme="minorHAnsi" w:eastAsia="Calibri" w:hAnsiTheme="minorHAnsi" w:cstheme="minorHAnsi"/>
          <w:color w:val="000000"/>
          <w:spacing w:val="-2"/>
        </w:rPr>
        <w:t xml:space="preserve"> comprise</w:t>
      </w:r>
      <w:r w:rsidR="00163065" w:rsidRPr="00C66F90">
        <w:rPr>
          <w:rFonts w:asciiTheme="minorHAnsi" w:eastAsia="Calibri" w:hAnsiTheme="minorHAnsi" w:cstheme="minorHAnsi"/>
          <w:color w:val="000000"/>
          <w:spacing w:val="-2"/>
        </w:rPr>
        <w:t xml:space="preserve"> </w:t>
      </w:r>
      <w:r w:rsidR="003241FE" w:rsidRPr="00C66F90">
        <w:rPr>
          <w:rFonts w:asciiTheme="minorHAnsi" w:eastAsia="Calibri" w:hAnsiTheme="minorHAnsi" w:cstheme="minorHAnsi"/>
          <w:color w:val="000000"/>
          <w:spacing w:val="-2"/>
        </w:rPr>
        <w:t xml:space="preserve">of </w:t>
      </w:r>
      <w:r w:rsidR="00163065" w:rsidRPr="00C66F90">
        <w:rPr>
          <w:rFonts w:asciiTheme="minorHAnsi" w:eastAsia="Calibri" w:hAnsiTheme="minorHAnsi" w:cstheme="minorHAnsi"/>
          <w:color w:val="000000"/>
          <w:spacing w:val="-2"/>
        </w:rPr>
        <w:t>Senior Officers from the following</w:t>
      </w:r>
      <w:r w:rsidR="0014684C" w:rsidRPr="00C66F90">
        <w:rPr>
          <w:rFonts w:asciiTheme="minorHAnsi" w:eastAsia="Calibri" w:hAnsiTheme="minorHAnsi" w:cstheme="minorHAnsi"/>
          <w:color w:val="000000"/>
          <w:spacing w:val="-2"/>
        </w:rPr>
        <w:t xml:space="preserve">: </w:t>
      </w:r>
    </w:p>
    <w:p w14:paraId="6258584C" w14:textId="77777777" w:rsidR="00ED7883" w:rsidRPr="00C66F90" w:rsidRDefault="00ED7883" w:rsidP="009A75C2">
      <w:pPr>
        <w:tabs>
          <w:tab w:val="left" w:pos="1440"/>
        </w:tabs>
        <w:spacing w:before="33" w:line="234" w:lineRule="exact"/>
        <w:textAlignment w:val="baseline"/>
        <w:rPr>
          <w:rFonts w:asciiTheme="minorHAnsi" w:eastAsia="Calibri" w:hAnsiTheme="minorHAnsi" w:cstheme="minorHAnsi"/>
          <w:color w:val="000000"/>
          <w:spacing w:val="-2"/>
        </w:rPr>
      </w:pPr>
    </w:p>
    <w:p w14:paraId="70496EC7" w14:textId="00DB429E" w:rsidR="00163065" w:rsidRPr="00C66F90" w:rsidRDefault="00163065" w:rsidP="005803FA">
      <w:pPr>
        <w:pStyle w:val="ListParagraph"/>
        <w:numPr>
          <w:ilvl w:val="0"/>
          <w:numId w:val="13"/>
        </w:numPr>
        <w:tabs>
          <w:tab w:val="left" w:pos="1440"/>
        </w:tabs>
        <w:spacing w:before="33" w:line="234" w:lineRule="exact"/>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 xml:space="preserve">Aberdeen City Council, </w:t>
      </w:r>
      <w:r w:rsidR="00AF522C" w:rsidRPr="00C66F90">
        <w:rPr>
          <w:rFonts w:asciiTheme="minorHAnsi" w:eastAsia="Calibri" w:hAnsiTheme="minorHAnsi" w:cstheme="minorHAnsi"/>
          <w:color w:val="000000"/>
          <w:spacing w:val="-2"/>
        </w:rPr>
        <w:t xml:space="preserve">External Partnerships </w:t>
      </w:r>
      <w:r w:rsidRPr="00C66F90">
        <w:rPr>
          <w:rFonts w:asciiTheme="minorHAnsi" w:eastAsia="Calibri" w:hAnsiTheme="minorHAnsi" w:cstheme="minorHAnsi"/>
          <w:color w:val="000000"/>
          <w:spacing w:val="-2"/>
        </w:rPr>
        <w:t xml:space="preserve">Cultural </w:t>
      </w:r>
      <w:proofErr w:type="gramStart"/>
      <w:r w:rsidRPr="00C66F90">
        <w:rPr>
          <w:rFonts w:asciiTheme="minorHAnsi" w:eastAsia="Calibri" w:hAnsiTheme="minorHAnsi" w:cstheme="minorHAnsi"/>
          <w:color w:val="000000"/>
          <w:spacing w:val="-2"/>
        </w:rPr>
        <w:t>Policy</w:t>
      </w:r>
      <w:proofErr w:type="gramEnd"/>
      <w:r w:rsidRPr="00C66F90">
        <w:rPr>
          <w:rFonts w:asciiTheme="minorHAnsi" w:eastAsia="Calibri" w:hAnsiTheme="minorHAnsi" w:cstheme="minorHAnsi"/>
          <w:color w:val="000000"/>
          <w:spacing w:val="-2"/>
        </w:rPr>
        <w:t xml:space="preserve"> and Partnerships Team</w:t>
      </w:r>
    </w:p>
    <w:p w14:paraId="430A2ED1" w14:textId="6C7A92EA" w:rsidR="00163065" w:rsidRPr="00C66F90" w:rsidRDefault="00163065" w:rsidP="005803FA">
      <w:pPr>
        <w:pStyle w:val="ListParagraph"/>
        <w:numPr>
          <w:ilvl w:val="0"/>
          <w:numId w:val="13"/>
        </w:numPr>
        <w:tabs>
          <w:tab w:val="left" w:pos="1440"/>
        </w:tabs>
        <w:spacing w:before="33" w:line="234" w:lineRule="exact"/>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Aberdeen City Council</w:t>
      </w:r>
      <w:r w:rsidR="006A4DE2" w:rsidRPr="00C66F90">
        <w:rPr>
          <w:rFonts w:asciiTheme="minorHAnsi" w:eastAsia="Calibri" w:hAnsiTheme="minorHAnsi" w:cstheme="minorHAnsi"/>
          <w:color w:val="000000"/>
          <w:spacing w:val="-2"/>
        </w:rPr>
        <w:t xml:space="preserve">, </w:t>
      </w:r>
      <w:r w:rsidR="009A75C2" w:rsidRPr="00C66F90">
        <w:rPr>
          <w:rFonts w:asciiTheme="minorHAnsi" w:eastAsia="Calibri" w:hAnsiTheme="minorHAnsi" w:cstheme="minorHAnsi"/>
          <w:color w:val="000000"/>
          <w:spacing w:val="-2"/>
        </w:rPr>
        <w:t>Aberdeen Ar</w:t>
      </w:r>
      <w:r w:rsidR="00BE6D6E" w:rsidRPr="00C66F90">
        <w:rPr>
          <w:rFonts w:asciiTheme="minorHAnsi" w:eastAsia="Calibri" w:hAnsiTheme="minorHAnsi" w:cstheme="minorHAnsi"/>
          <w:color w:val="000000"/>
          <w:spacing w:val="-2"/>
        </w:rPr>
        <w:t>chives</w:t>
      </w:r>
      <w:r w:rsidR="00FD6F13" w:rsidRPr="00C66F90">
        <w:rPr>
          <w:rFonts w:asciiTheme="minorHAnsi" w:eastAsia="Calibri" w:hAnsiTheme="minorHAnsi" w:cstheme="minorHAnsi"/>
          <w:color w:val="000000"/>
          <w:spacing w:val="-2"/>
        </w:rPr>
        <w:t>,</w:t>
      </w:r>
      <w:r w:rsidR="009A75C2" w:rsidRPr="00C66F90">
        <w:rPr>
          <w:rFonts w:asciiTheme="minorHAnsi" w:eastAsia="Calibri" w:hAnsiTheme="minorHAnsi" w:cstheme="minorHAnsi"/>
          <w:color w:val="000000"/>
          <w:spacing w:val="-2"/>
        </w:rPr>
        <w:t xml:space="preserve"> </w:t>
      </w:r>
      <w:proofErr w:type="gramStart"/>
      <w:r w:rsidR="009A75C2" w:rsidRPr="00C66F90">
        <w:rPr>
          <w:rFonts w:asciiTheme="minorHAnsi" w:eastAsia="Calibri" w:hAnsiTheme="minorHAnsi" w:cstheme="minorHAnsi"/>
          <w:color w:val="000000"/>
          <w:spacing w:val="-2"/>
        </w:rPr>
        <w:t>Gallery</w:t>
      </w:r>
      <w:proofErr w:type="gramEnd"/>
      <w:r w:rsidR="009A75C2" w:rsidRPr="00C66F90">
        <w:rPr>
          <w:rFonts w:asciiTheme="minorHAnsi" w:eastAsia="Calibri" w:hAnsiTheme="minorHAnsi" w:cstheme="minorHAnsi"/>
          <w:color w:val="000000"/>
          <w:spacing w:val="-2"/>
        </w:rPr>
        <w:t xml:space="preserve"> and Museums</w:t>
      </w:r>
    </w:p>
    <w:p w14:paraId="17832ABA" w14:textId="31755A70" w:rsidR="009A75C2" w:rsidRPr="00C66F90" w:rsidRDefault="009A75C2" w:rsidP="005803FA">
      <w:pPr>
        <w:pStyle w:val="ListParagraph"/>
        <w:numPr>
          <w:ilvl w:val="0"/>
          <w:numId w:val="13"/>
        </w:numPr>
        <w:tabs>
          <w:tab w:val="left" w:pos="1440"/>
        </w:tabs>
        <w:spacing w:before="33" w:line="234" w:lineRule="exact"/>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 xml:space="preserve">Aberdeen City Council, </w:t>
      </w:r>
      <w:r w:rsidR="003D1267" w:rsidRPr="00C66F90">
        <w:rPr>
          <w:rFonts w:asciiTheme="minorHAnsi" w:eastAsia="Calibri" w:hAnsiTheme="minorHAnsi" w:cstheme="minorHAnsi"/>
          <w:color w:val="000000"/>
          <w:spacing w:val="-2"/>
        </w:rPr>
        <w:t>Corporate Landlord</w:t>
      </w:r>
    </w:p>
    <w:p w14:paraId="6FCE28B1" w14:textId="77777777" w:rsidR="00163065" w:rsidRPr="00C66F90" w:rsidRDefault="00163065" w:rsidP="00ED7883">
      <w:pPr>
        <w:tabs>
          <w:tab w:val="left" w:pos="1440"/>
        </w:tabs>
        <w:spacing w:before="33" w:line="234" w:lineRule="exact"/>
        <w:ind w:left="1440" w:hanging="720"/>
        <w:textAlignment w:val="baseline"/>
        <w:rPr>
          <w:rFonts w:asciiTheme="minorHAnsi" w:eastAsia="Calibri" w:hAnsiTheme="minorHAnsi" w:cstheme="minorHAnsi"/>
          <w:color w:val="000000"/>
          <w:spacing w:val="-2"/>
        </w:rPr>
      </w:pPr>
    </w:p>
    <w:p w14:paraId="2866B7D3" w14:textId="56CC12A3" w:rsidR="00163065" w:rsidRPr="00C66F90" w:rsidRDefault="006A4DE2" w:rsidP="00ED7883">
      <w:pPr>
        <w:tabs>
          <w:tab w:val="left" w:pos="1440"/>
        </w:tabs>
        <w:spacing w:before="33" w:line="234" w:lineRule="exact"/>
        <w:ind w:left="1440" w:hanging="720"/>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ab/>
      </w:r>
      <w:r w:rsidR="00163065" w:rsidRPr="00C66F90">
        <w:rPr>
          <w:rFonts w:asciiTheme="minorHAnsi" w:eastAsia="Calibri" w:hAnsiTheme="minorHAnsi" w:cstheme="minorHAnsi"/>
          <w:color w:val="000000"/>
          <w:spacing w:val="-2"/>
        </w:rPr>
        <w:t xml:space="preserve">And </w:t>
      </w:r>
      <w:r w:rsidRPr="00C66F90">
        <w:rPr>
          <w:rFonts w:asciiTheme="minorHAnsi" w:eastAsia="Calibri" w:hAnsiTheme="minorHAnsi" w:cstheme="minorHAnsi"/>
          <w:color w:val="000000"/>
          <w:spacing w:val="-2"/>
        </w:rPr>
        <w:t>subject to agenda</w:t>
      </w:r>
      <w:r w:rsidR="009A75C2" w:rsidRPr="00C66F90">
        <w:rPr>
          <w:rFonts w:asciiTheme="minorHAnsi" w:eastAsia="Calibri" w:hAnsiTheme="minorHAnsi" w:cstheme="minorHAnsi"/>
          <w:color w:val="000000"/>
          <w:spacing w:val="-2"/>
        </w:rPr>
        <w:t>:</w:t>
      </w:r>
    </w:p>
    <w:p w14:paraId="461B4AF7" w14:textId="233F2EA8" w:rsidR="00ED7883" w:rsidRPr="00C66F90" w:rsidRDefault="005803FA" w:rsidP="005803FA">
      <w:pPr>
        <w:pStyle w:val="ListParagraph"/>
        <w:numPr>
          <w:ilvl w:val="0"/>
          <w:numId w:val="15"/>
        </w:numPr>
        <w:tabs>
          <w:tab w:val="left" w:pos="1440"/>
        </w:tabs>
        <w:spacing w:before="33" w:line="234" w:lineRule="exact"/>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Aberdeen City Council, C</w:t>
      </w:r>
      <w:r w:rsidR="003D1267" w:rsidRPr="00C66F90">
        <w:rPr>
          <w:rFonts w:asciiTheme="minorHAnsi" w:eastAsia="Calibri" w:hAnsiTheme="minorHAnsi" w:cstheme="minorHAnsi"/>
          <w:color w:val="000000"/>
          <w:spacing w:val="-2"/>
        </w:rPr>
        <w:t>ity Events Team</w:t>
      </w:r>
    </w:p>
    <w:p w14:paraId="3B2C8578" w14:textId="3FD1206A" w:rsidR="003D1267" w:rsidRPr="00C66F90" w:rsidRDefault="007A301F" w:rsidP="005803FA">
      <w:pPr>
        <w:pStyle w:val="ListParagraph"/>
        <w:numPr>
          <w:ilvl w:val="0"/>
          <w:numId w:val="15"/>
        </w:numPr>
        <w:tabs>
          <w:tab w:val="left" w:pos="1440"/>
        </w:tabs>
        <w:spacing w:before="33" w:line="234" w:lineRule="exact"/>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Aberdeen City Council, Planning</w:t>
      </w:r>
    </w:p>
    <w:p w14:paraId="2017C0B3" w14:textId="2F28E75F" w:rsidR="00ED7883" w:rsidRPr="00C66F90" w:rsidRDefault="00ED7883" w:rsidP="005803FA">
      <w:pPr>
        <w:pStyle w:val="ListParagraph"/>
        <w:numPr>
          <w:ilvl w:val="0"/>
          <w:numId w:val="15"/>
        </w:numPr>
        <w:tabs>
          <w:tab w:val="left" w:pos="1440"/>
        </w:tabs>
        <w:spacing w:before="33" w:line="234" w:lineRule="exact"/>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Aberdeen City Council, Parks</w:t>
      </w:r>
    </w:p>
    <w:p w14:paraId="28E9D96D" w14:textId="3BD214D2" w:rsidR="00ED7883" w:rsidRPr="00C66F90" w:rsidRDefault="00ED7883" w:rsidP="005803FA">
      <w:pPr>
        <w:pStyle w:val="ListParagraph"/>
        <w:numPr>
          <w:ilvl w:val="0"/>
          <w:numId w:val="15"/>
        </w:numPr>
        <w:tabs>
          <w:tab w:val="left" w:pos="1440"/>
        </w:tabs>
        <w:spacing w:before="33" w:line="234" w:lineRule="exact"/>
        <w:textAlignment w:val="baseline"/>
        <w:rPr>
          <w:rFonts w:asciiTheme="minorHAnsi" w:eastAsia="Calibri" w:hAnsiTheme="minorHAnsi" w:cstheme="minorHAnsi"/>
          <w:color w:val="000000"/>
          <w:spacing w:val="-2"/>
        </w:rPr>
      </w:pPr>
      <w:r w:rsidRPr="00C66F90">
        <w:rPr>
          <w:rFonts w:asciiTheme="minorHAnsi" w:eastAsia="Calibri" w:hAnsiTheme="minorHAnsi" w:cstheme="minorHAnsi"/>
          <w:color w:val="000000"/>
          <w:spacing w:val="-2"/>
        </w:rPr>
        <w:t>Aberdeen City Council, Roadworks coordination</w:t>
      </w:r>
    </w:p>
    <w:p w14:paraId="0DFD261B" w14:textId="77777777" w:rsidR="00ED7883" w:rsidRPr="00C66F90" w:rsidRDefault="00ED7883" w:rsidP="0014684C">
      <w:pPr>
        <w:tabs>
          <w:tab w:val="left" w:pos="1440"/>
        </w:tabs>
        <w:spacing w:before="33" w:line="234" w:lineRule="exact"/>
        <w:ind w:left="1440" w:hanging="720"/>
        <w:textAlignment w:val="baseline"/>
        <w:rPr>
          <w:rFonts w:asciiTheme="minorHAnsi" w:eastAsia="Calibri" w:hAnsiTheme="minorHAnsi" w:cstheme="minorHAnsi"/>
          <w:color w:val="000000"/>
          <w:spacing w:val="-2"/>
        </w:rPr>
      </w:pPr>
    </w:p>
    <w:p w14:paraId="44E7E4EE" w14:textId="77777777" w:rsidR="00C50D1F" w:rsidRPr="00C66F90" w:rsidRDefault="00C50D1F" w:rsidP="0014684C">
      <w:pPr>
        <w:tabs>
          <w:tab w:val="left" w:pos="1440"/>
        </w:tabs>
        <w:spacing w:before="33" w:line="234" w:lineRule="exact"/>
        <w:ind w:left="720"/>
        <w:textAlignment w:val="baseline"/>
        <w:rPr>
          <w:rFonts w:asciiTheme="minorHAnsi" w:eastAsia="Calibri" w:hAnsiTheme="minorHAnsi" w:cstheme="minorHAnsi"/>
          <w:color w:val="000000"/>
          <w:spacing w:val="-2"/>
        </w:rPr>
      </w:pPr>
    </w:p>
    <w:p w14:paraId="67A0E5D5" w14:textId="20ACB0C3" w:rsidR="0014684C" w:rsidRPr="00D277E5" w:rsidRDefault="00C50D1F" w:rsidP="00C50D1F">
      <w:pPr>
        <w:tabs>
          <w:tab w:val="left" w:pos="1440"/>
        </w:tabs>
        <w:spacing w:before="33" w:line="234" w:lineRule="exact"/>
        <w:ind w:left="1440" w:hanging="1440"/>
        <w:textAlignment w:val="baseline"/>
        <w:rPr>
          <w:rFonts w:asciiTheme="minorHAnsi" w:eastAsia="Calibri" w:hAnsiTheme="minorHAnsi" w:cstheme="minorHAnsi"/>
          <w:color w:val="000000" w:themeColor="text1"/>
          <w:spacing w:val="-2"/>
        </w:rPr>
      </w:pPr>
      <w:r w:rsidRPr="00C66F90">
        <w:rPr>
          <w:rFonts w:asciiTheme="minorHAnsi" w:eastAsia="Calibri" w:hAnsiTheme="minorHAnsi" w:cstheme="minorHAnsi"/>
          <w:color w:val="000000"/>
          <w:spacing w:val="-2"/>
        </w:rPr>
        <w:t xml:space="preserve">             </w:t>
      </w:r>
      <w:r w:rsidR="00682E07">
        <w:rPr>
          <w:rFonts w:asciiTheme="minorHAnsi" w:eastAsia="Calibri" w:hAnsiTheme="minorHAnsi" w:cstheme="minorHAnsi"/>
          <w:color w:val="000000"/>
          <w:spacing w:val="-2"/>
        </w:rPr>
        <w:t>4</w:t>
      </w:r>
      <w:r w:rsidRPr="00C66F90">
        <w:rPr>
          <w:rFonts w:asciiTheme="minorHAnsi" w:eastAsia="Calibri" w:hAnsiTheme="minorHAnsi" w:cstheme="minorHAnsi"/>
          <w:color w:val="000000"/>
          <w:spacing w:val="-2"/>
        </w:rPr>
        <w:t>.2</w:t>
      </w:r>
      <w:r w:rsidRPr="00C66F90">
        <w:rPr>
          <w:rFonts w:asciiTheme="minorHAnsi" w:eastAsia="Calibri" w:hAnsiTheme="minorHAnsi" w:cstheme="minorHAnsi"/>
          <w:color w:val="000000"/>
          <w:spacing w:val="-2"/>
        </w:rPr>
        <w:tab/>
      </w:r>
      <w:r w:rsidR="0014684C" w:rsidRPr="00C66F90">
        <w:rPr>
          <w:rFonts w:asciiTheme="minorHAnsi" w:eastAsia="Calibri" w:hAnsiTheme="minorHAnsi" w:cstheme="minorHAnsi"/>
          <w:color w:val="000000"/>
          <w:spacing w:val="-2"/>
        </w:rPr>
        <w:t xml:space="preserve">The Panel will comprise </w:t>
      </w:r>
      <w:r w:rsidR="00265EC3" w:rsidRPr="00C66F90">
        <w:rPr>
          <w:rFonts w:asciiTheme="minorHAnsi" w:eastAsia="Calibri" w:hAnsiTheme="minorHAnsi" w:cstheme="minorHAnsi"/>
          <w:color w:val="000000"/>
          <w:spacing w:val="-2"/>
        </w:rPr>
        <w:t xml:space="preserve">of </w:t>
      </w:r>
      <w:r w:rsidR="0014684C" w:rsidRPr="00C66F90">
        <w:rPr>
          <w:rFonts w:asciiTheme="minorHAnsi" w:eastAsia="Calibri" w:hAnsiTheme="minorHAnsi" w:cstheme="minorHAnsi"/>
          <w:color w:val="000000"/>
          <w:spacing w:val="-2"/>
        </w:rPr>
        <w:t xml:space="preserve">individuals with established expertise and skills in art, and art </w:t>
      </w:r>
      <w:r w:rsidR="0014684C" w:rsidRPr="00D277E5">
        <w:rPr>
          <w:rFonts w:asciiTheme="minorHAnsi" w:eastAsia="Calibri" w:hAnsiTheme="minorHAnsi" w:cstheme="minorHAnsi"/>
          <w:color w:val="000000" w:themeColor="text1"/>
          <w:spacing w:val="-2"/>
        </w:rPr>
        <w:t xml:space="preserve">commissioning. </w:t>
      </w:r>
      <w:r w:rsidR="00265EC3" w:rsidRPr="00D277E5">
        <w:rPr>
          <w:rFonts w:asciiTheme="minorHAnsi" w:eastAsia="Calibri" w:hAnsiTheme="minorHAnsi" w:cstheme="minorHAnsi"/>
          <w:color w:val="000000" w:themeColor="text1"/>
          <w:spacing w:val="-2"/>
        </w:rPr>
        <w:t>Also, i</w:t>
      </w:r>
      <w:r w:rsidR="0014684C" w:rsidRPr="00D277E5">
        <w:rPr>
          <w:rFonts w:asciiTheme="minorHAnsi" w:eastAsia="Calibri" w:hAnsiTheme="minorHAnsi" w:cstheme="minorHAnsi"/>
          <w:color w:val="000000" w:themeColor="text1"/>
          <w:spacing w:val="-2"/>
        </w:rPr>
        <w:t xml:space="preserve">ndividuals with skills in related disciplines </w:t>
      </w:r>
      <w:r w:rsidR="00AF522C" w:rsidRPr="00D277E5">
        <w:rPr>
          <w:rFonts w:asciiTheme="minorHAnsi" w:eastAsia="Calibri" w:hAnsiTheme="minorHAnsi" w:cstheme="minorHAnsi"/>
          <w:color w:val="000000" w:themeColor="text1"/>
          <w:spacing w:val="-2"/>
        </w:rPr>
        <w:t>may be</w:t>
      </w:r>
      <w:r w:rsidR="0014684C" w:rsidRPr="00D277E5">
        <w:rPr>
          <w:rFonts w:asciiTheme="minorHAnsi" w:eastAsia="Calibri" w:hAnsiTheme="minorHAnsi" w:cstheme="minorHAnsi"/>
          <w:color w:val="000000" w:themeColor="text1"/>
          <w:spacing w:val="-2"/>
        </w:rPr>
        <w:t xml:space="preserve"> invited to join the Panel.</w:t>
      </w:r>
    </w:p>
    <w:p w14:paraId="1AF17A24" w14:textId="77777777" w:rsidR="009A75C2" w:rsidRPr="00D277E5" w:rsidRDefault="009A75C2" w:rsidP="00C50D1F">
      <w:pPr>
        <w:tabs>
          <w:tab w:val="left" w:pos="1440"/>
        </w:tabs>
        <w:spacing w:before="33" w:line="234" w:lineRule="exact"/>
        <w:ind w:left="1440" w:hanging="1440"/>
        <w:textAlignment w:val="baseline"/>
        <w:rPr>
          <w:rFonts w:asciiTheme="minorHAnsi" w:eastAsia="Calibri" w:hAnsiTheme="minorHAnsi" w:cstheme="minorHAnsi"/>
          <w:color w:val="000000" w:themeColor="text1"/>
          <w:spacing w:val="-2"/>
        </w:rPr>
      </w:pPr>
    </w:p>
    <w:p w14:paraId="2EBCF0FF" w14:textId="5F3CEAAB" w:rsidR="0042528D" w:rsidRPr="00D277E5" w:rsidRDefault="00ED7883" w:rsidP="00ED7883">
      <w:pPr>
        <w:tabs>
          <w:tab w:val="left" w:pos="1440"/>
        </w:tabs>
        <w:spacing w:before="33" w:line="234" w:lineRule="exact"/>
        <w:ind w:left="1440" w:hanging="1440"/>
        <w:textAlignment w:val="baseline"/>
        <w:rPr>
          <w:rFonts w:asciiTheme="minorHAnsi" w:eastAsia="Calibri" w:hAnsiTheme="minorHAnsi" w:cstheme="minorHAnsi"/>
          <w:color w:val="000000" w:themeColor="text1"/>
          <w:spacing w:val="-2"/>
        </w:rPr>
      </w:pPr>
      <w:r w:rsidRPr="00D277E5">
        <w:rPr>
          <w:rFonts w:asciiTheme="minorHAnsi" w:eastAsia="Calibri" w:hAnsiTheme="minorHAnsi" w:cstheme="minorHAnsi"/>
          <w:color w:val="000000" w:themeColor="text1"/>
          <w:spacing w:val="-2"/>
        </w:rPr>
        <w:t xml:space="preserve">             </w:t>
      </w:r>
      <w:r w:rsidR="00682E07" w:rsidRPr="00D277E5">
        <w:rPr>
          <w:rFonts w:asciiTheme="minorHAnsi" w:eastAsia="Calibri" w:hAnsiTheme="minorHAnsi" w:cstheme="minorHAnsi"/>
          <w:color w:val="000000" w:themeColor="text1"/>
          <w:spacing w:val="-2"/>
        </w:rPr>
        <w:t>4</w:t>
      </w:r>
      <w:r w:rsidRPr="00D277E5">
        <w:rPr>
          <w:rFonts w:asciiTheme="minorHAnsi" w:eastAsia="Calibri" w:hAnsiTheme="minorHAnsi" w:cstheme="minorHAnsi"/>
          <w:color w:val="000000" w:themeColor="text1"/>
          <w:spacing w:val="-2"/>
        </w:rPr>
        <w:t>.3</w:t>
      </w:r>
      <w:r w:rsidRPr="00D277E5">
        <w:rPr>
          <w:rFonts w:asciiTheme="minorHAnsi" w:eastAsia="Calibri" w:hAnsiTheme="minorHAnsi" w:cstheme="minorHAnsi"/>
          <w:color w:val="000000" w:themeColor="text1"/>
          <w:spacing w:val="-2"/>
        </w:rPr>
        <w:tab/>
      </w:r>
      <w:proofErr w:type="spellStart"/>
      <w:r w:rsidR="008550FC" w:rsidRPr="00D277E5">
        <w:rPr>
          <w:rFonts w:asciiTheme="minorHAnsi" w:eastAsia="Calibri" w:hAnsiTheme="minorHAnsi" w:cstheme="minorHAnsi"/>
          <w:color w:val="000000" w:themeColor="text1"/>
          <w:spacing w:val="-2"/>
        </w:rPr>
        <w:t>Organisations</w:t>
      </w:r>
      <w:proofErr w:type="spellEnd"/>
      <w:r w:rsidR="0042528D" w:rsidRPr="00D277E5">
        <w:rPr>
          <w:rFonts w:asciiTheme="minorHAnsi" w:eastAsia="Calibri" w:hAnsiTheme="minorHAnsi" w:cstheme="minorHAnsi"/>
          <w:color w:val="000000" w:themeColor="text1"/>
          <w:spacing w:val="-2"/>
        </w:rPr>
        <w:t xml:space="preserve"> </w:t>
      </w:r>
      <w:proofErr w:type="gramStart"/>
      <w:r w:rsidR="008550FC" w:rsidRPr="00D277E5">
        <w:rPr>
          <w:rFonts w:asciiTheme="minorHAnsi" w:eastAsia="Calibri" w:hAnsiTheme="minorHAnsi" w:cstheme="minorHAnsi"/>
          <w:color w:val="000000" w:themeColor="text1"/>
          <w:spacing w:val="-2"/>
        </w:rPr>
        <w:t>lik</w:t>
      </w:r>
      <w:r w:rsidR="0042528D" w:rsidRPr="00D277E5">
        <w:rPr>
          <w:rFonts w:asciiTheme="minorHAnsi" w:eastAsia="Calibri" w:hAnsiTheme="minorHAnsi" w:cstheme="minorHAnsi"/>
          <w:color w:val="000000" w:themeColor="text1"/>
          <w:spacing w:val="-2"/>
        </w:rPr>
        <w:t>e, t</w:t>
      </w:r>
      <w:r w:rsidR="008550FC" w:rsidRPr="00D277E5">
        <w:rPr>
          <w:rFonts w:asciiTheme="minorHAnsi" w:eastAsia="Calibri" w:hAnsiTheme="minorHAnsi" w:cstheme="minorHAnsi"/>
          <w:color w:val="000000" w:themeColor="text1"/>
          <w:spacing w:val="-2"/>
        </w:rPr>
        <w:t>he</w:t>
      </w:r>
      <w:proofErr w:type="gramEnd"/>
      <w:r w:rsidR="008550FC" w:rsidRPr="00D277E5">
        <w:rPr>
          <w:rFonts w:asciiTheme="minorHAnsi" w:eastAsia="Calibri" w:hAnsiTheme="minorHAnsi" w:cstheme="minorHAnsi"/>
          <w:color w:val="000000" w:themeColor="text1"/>
          <w:spacing w:val="-2"/>
        </w:rPr>
        <w:t xml:space="preserve"> Robert Gordon</w:t>
      </w:r>
      <w:r w:rsidR="0042528D" w:rsidRPr="00D277E5">
        <w:rPr>
          <w:rFonts w:asciiTheme="minorHAnsi" w:eastAsia="Calibri" w:hAnsiTheme="minorHAnsi" w:cstheme="minorHAnsi"/>
          <w:color w:val="000000" w:themeColor="text1"/>
          <w:spacing w:val="-2"/>
        </w:rPr>
        <w:t xml:space="preserve">s University and Grampian Health Arts </w:t>
      </w:r>
      <w:r w:rsidR="00C02EDC" w:rsidRPr="00D277E5">
        <w:rPr>
          <w:rFonts w:asciiTheme="minorHAnsi" w:eastAsia="Calibri" w:hAnsiTheme="minorHAnsi" w:cstheme="minorHAnsi"/>
          <w:color w:val="000000" w:themeColor="text1"/>
          <w:spacing w:val="-2"/>
        </w:rPr>
        <w:t>Trust</w:t>
      </w:r>
      <w:r w:rsidR="00F639AF" w:rsidRPr="00D277E5">
        <w:rPr>
          <w:rFonts w:asciiTheme="minorHAnsi" w:eastAsia="Calibri" w:hAnsiTheme="minorHAnsi" w:cstheme="minorHAnsi"/>
          <w:color w:val="000000" w:themeColor="text1"/>
          <w:spacing w:val="-2"/>
        </w:rPr>
        <w:t xml:space="preserve"> will</w:t>
      </w:r>
      <w:r w:rsidR="0014684C" w:rsidRPr="00D277E5">
        <w:rPr>
          <w:rFonts w:asciiTheme="minorHAnsi" w:eastAsia="Calibri" w:hAnsiTheme="minorHAnsi" w:cstheme="minorHAnsi"/>
          <w:color w:val="000000" w:themeColor="text1"/>
          <w:spacing w:val="-2"/>
        </w:rPr>
        <w:t xml:space="preserve"> be invited to</w:t>
      </w:r>
      <w:r w:rsidR="0056702C" w:rsidRPr="00D277E5">
        <w:rPr>
          <w:rFonts w:asciiTheme="minorHAnsi" w:eastAsia="Calibri" w:hAnsiTheme="minorHAnsi" w:cstheme="minorHAnsi"/>
          <w:color w:val="000000" w:themeColor="text1"/>
          <w:spacing w:val="-2"/>
        </w:rPr>
        <w:t xml:space="preserve"> </w:t>
      </w:r>
      <w:r w:rsidR="0014684C" w:rsidRPr="00D277E5">
        <w:rPr>
          <w:rFonts w:asciiTheme="minorHAnsi" w:eastAsia="Calibri" w:hAnsiTheme="minorHAnsi" w:cstheme="minorHAnsi"/>
          <w:color w:val="000000" w:themeColor="text1"/>
          <w:spacing w:val="-2"/>
        </w:rPr>
        <w:t xml:space="preserve">nominate members with skills in </w:t>
      </w:r>
      <w:r w:rsidR="002D55CA" w:rsidRPr="00D277E5">
        <w:rPr>
          <w:rFonts w:asciiTheme="minorHAnsi" w:eastAsia="Calibri" w:hAnsiTheme="minorHAnsi" w:cstheme="minorHAnsi"/>
          <w:color w:val="000000" w:themeColor="text1"/>
          <w:spacing w:val="-2"/>
        </w:rPr>
        <w:t xml:space="preserve">public </w:t>
      </w:r>
      <w:r w:rsidR="0014684C" w:rsidRPr="00D277E5">
        <w:rPr>
          <w:rFonts w:asciiTheme="minorHAnsi" w:eastAsia="Calibri" w:hAnsiTheme="minorHAnsi" w:cstheme="minorHAnsi"/>
          <w:color w:val="000000" w:themeColor="text1"/>
          <w:spacing w:val="-2"/>
        </w:rPr>
        <w:t>art or art commissioning</w:t>
      </w:r>
      <w:r w:rsidR="008D4F09" w:rsidRPr="00D277E5">
        <w:rPr>
          <w:rFonts w:asciiTheme="minorHAnsi" w:eastAsia="Calibri" w:hAnsiTheme="minorHAnsi" w:cstheme="minorHAnsi"/>
          <w:color w:val="000000" w:themeColor="text1"/>
          <w:spacing w:val="-2"/>
        </w:rPr>
        <w:t xml:space="preserve"> who can </w:t>
      </w:r>
      <w:r w:rsidR="002D55CA" w:rsidRPr="00D277E5">
        <w:rPr>
          <w:rFonts w:asciiTheme="minorHAnsi" w:eastAsia="Calibri" w:hAnsiTheme="minorHAnsi" w:cstheme="minorHAnsi"/>
          <w:color w:val="000000" w:themeColor="text1"/>
          <w:spacing w:val="-2"/>
        </w:rPr>
        <w:t>attend meetings</w:t>
      </w:r>
      <w:r w:rsidR="00F639AF" w:rsidRPr="00D277E5">
        <w:rPr>
          <w:rFonts w:asciiTheme="minorHAnsi" w:eastAsia="Calibri" w:hAnsiTheme="minorHAnsi" w:cstheme="minorHAnsi"/>
          <w:color w:val="000000" w:themeColor="text1"/>
          <w:spacing w:val="-2"/>
        </w:rPr>
        <w:t xml:space="preserve"> that will be </w:t>
      </w:r>
      <w:proofErr w:type="spellStart"/>
      <w:r w:rsidR="00F639AF" w:rsidRPr="00D277E5">
        <w:rPr>
          <w:rFonts w:asciiTheme="minorHAnsi" w:eastAsia="Calibri" w:hAnsiTheme="minorHAnsi" w:cstheme="minorHAnsi"/>
          <w:color w:val="000000" w:themeColor="text1"/>
          <w:spacing w:val="-2"/>
        </w:rPr>
        <w:t>organised</w:t>
      </w:r>
      <w:proofErr w:type="spellEnd"/>
      <w:r w:rsidR="00F639AF" w:rsidRPr="00D277E5">
        <w:rPr>
          <w:rFonts w:asciiTheme="minorHAnsi" w:eastAsia="Calibri" w:hAnsiTheme="minorHAnsi" w:cstheme="minorHAnsi"/>
          <w:color w:val="000000" w:themeColor="text1"/>
          <w:spacing w:val="-2"/>
        </w:rPr>
        <w:t xml:space="preserve"> </w:t>
      </w:r>
      <w:r w:rsidR="00224C60" w:rsidRPr="00D277E5">
        <w:rPr>
          <w:rFonts w:asciiTheme="minorHAnsi" w:eastAsia="Calibri" w:hAnsiTheme="minorHAnsi" w:cstheme="minorHAnsi"/>
          <w:color w:val="000000" w:themeColor="text1"/>
          <w:spacing w:val="-2"/>
        </w:rPr>
        <w:t xml:space="preserve">to meet on a </w:t>
      </w:r>
      <w:proofErr w:type="gramStart"/>
      <w:r w:rsidR="00224C60" w:rsidRPr="00D277E5">
        <w:rPr>
          <w:rFonts w:asciiTheme="minorHAnsi" w:eastAsia="Calibri" w:hAnsiTheme="minorHAnsi" w:cstheme="minorHAnsi"/>
          <w:color w:val="000000" w:themeColor="text1"/>
          <w:spacing w:val="-2"/>
        </w:rPr>
        <w:t>case by case</w:t>
      </w:r>
      <w:proofErr w:type="gramEnd"/>
      <w:r w:rsidR="00224C60" w:rsidRPr="00D277E5">
        <w:rPr>
          <w:rFonts w:asciiTheme="minorHAnsi" w:eastAsia="Calibri" w:hAnsiTheme="minorHAnsi" w:cstheme="minorHAnsi"/>
          <w:color w:val="000000" w:themeColor="text1"/>
          <w:spacing w:val="-2"/>
        </w:rPr>
        <w:t xml:space="preserve"> basis</w:t>
      </w:r>
      <w:r w:rsidR="0042528D" w:rsidRPr="00D277E5">
        <w:rPr>
          <w:rFonts w:asciiTheme="minorHAnsi" w:eastAsia="Calibri" w:hAnsiTheme="minorHAnsi" w:cstheme="minorHAnsi"/>
          <w:color w:val="000000" w:themeColor="text1"/>
          <w:spacing w:val="-2"/>
        </w:rPr>
        <w:t xml:space="preserve">. </w:t>
      </w:r>
    </w:p>
    <w:p w14:paraId="14688157" w14:textId="77777777" w:rsidR="009A75C2" w:rsidRPr="00D277E5" w:rsidRDefault="009A75C2" w:rsidP="00C66F90">
      <w:pPr>
        <w:tabs>
          <w:tab w:val="left" w:pos="1440"/>
        </w:tabs>
        <w:spacing w:before="33" w:line="234" w:lineRule="exact"/>
        <w:ind w:left="1440" w:hanging="1440"/>
        <w:textAlignment w:val="baseline"/>
        <w:rPr>
          <w:rFonts w:asciiTheme="minorHAnsi" w:eastAsia="Calibri" w:hAnsiTheme="minorHAnsi" w:cstheme="minorHAnsi"/>
          <w:color w:val="000000" w:themeColor="text1"/>
          <w:spacing w:val="-2"/>
        </w:rPr>
      </w:pPr>
    </w:p>
    <w:p w14:paraId="49B0AD0C" w14:textId="5B443F9E" w:rsidR="0014684C" w:rsidRPr="00D277E5" w:rsidRDefault="00682E07" w:rsidP="009A75C2">
      <w:pPr>
        <w:tabs>
          <w:tab w:val="left" w:pos="1440"/>
        </w:tabs>
        <w:spacing w:before="33" w:line="234" w:lineRule="exact"/>
        <w:ind w:left="1440" w:hanging="720"/>
        <w:textAlignment w:val="baseline"/>
        <w:rPr>
          <w:rFonts w:asciiTheme="minorHAnsi" w:eastAsia="Calibri" w:hAnsiTheme="minorHAnsi" w:cstheme="minorHAnsi"/>
          <w:color w:val="000000" w:themeColor="text1"/>
          <w:spacing w:val="-2"/>
        </w:rPr>
      </w:pPr>
      <w:r w:rsidRPr="00D277E5">
        <w:rPr>
          <w:rFonts w:asciiTheme="minorHAnsi" w:eastAsia="Calibri" w:hAnsiTheme="minorHAnsi" w:cstheme="minorHAnsi"/>
          <w:color w:val="000000" w:themeColor="text1"/>
          <w:spacing w:val="-2"/>
        </w:rPr>
        <w:t>4</w:t>
      </w:r>
      <w:r w:rsidR="009A75C2" w:rsidRPr="00D277E5">
        <w:rPr>
          <w:rFonts w:asciiTheme="minorHAnsi" w:eastAsia="Calibri" w:hAnsiTheme="minorHAnsi" w:cstheme="minorHAnsi"/>
          <w:color w:val="000000" w:themeColor="text1"/>
          <w:spacing w:val="-2"/>
        </w:rPr>
        <w:t>.4</w:t>
      </w:r>
      <w:r w:rsidR="009A75C2" w:rsidRPr="00D277E5">
        <w:rPr>
          <w:rFonts w:asciiTheme="minorHAnsi" w:eastAsia="Calibri" w:hAnsiTheme="minorHAnsi" w:cstheme="minorHAnsi"/>
          <w:color w:val="000000" w:themeColor="text1"/>
          <w:spacing w:val="-2"/>
        </w:rPr>
        <w:tab/>
      </w:r>
      <w:r w:rsidR="001E0866" w:rsidRPr="00D277E5">
        <w:rPr>
          <w:rFonts w:asciiTheme="minorHAnsi" w:eastAsia="Calibri" w:hAnsiTheme="minorHAnsi" w:cstheme="minorHAnsi"/>
          <w:color w:val="000000" w:themeColor="text1"/>
          <w:spacing w:val="-2"/>
        </w:rPr>
        <w:t xml:space="preserve">The </w:t>
      </w:r>
      <w:r w:rsidR="0014684C" w:rsidRPr="00D277E5">
        <w:rPr>
          <w:rFonts w:asciiTheme="minorHAnsi" w:eastAsia="Calibri" w:hAnsiTheme="minorHAnsi" w:cstheme="minorHAnsi"/>
          <w:color w:val="000000" w:themeColor="text1"/>
          <w:spacing w:val="-2"/>
        </w:rPr>
        <w:t>Chair of the Panel</w:t>
      </w:r>
      <w:r w:rsidR="00160EC4" w:rsidRPr="00D277E5">
        <w:rPr>
          <w:rFonts w:asciiTheme="minorHAnsi" w:eastAsia="Calibri" w:hAnsiTheme="minorHAnsi" w:cstheme="minorHAnsi"/>
          <w:color w:val="000000" w:themeColor="text1"/>
          <w:spacing w:val="-2"/>
        </w:rPr>
        <w:t xml:space="preserve"> </w:t>
      </w:r>
      <w:r w:rsidR="001E0866" w:rsidRPr="00D277E5">
        <w:rPr>
          <w:rFonts w:asciiTheme="minorHAnsi" w:eastAsia="Calibri" w:hAnsiTheme="minorHAnsi" w:cstheme="minorHAnsi"/>
          <w:color w:val="000000" w:themeColor="text1"/>
          <w:spacing w:val="-2"/>
        </w:rPr>
        <w:t xml:space="preserve">can invite further members to join the </w:t>
      </w:r>
      <w:r w:rsidR="005155CF" w:rsidRPr="00D277E5">
        <w:rPr>
          <w:rFonts w:asciiTheme="minorHAnsi" w:eastAsia="Calibri" w:hAnsiTheme="minorHAnsi" w:cstheme="minorHAnsi"/>
          <w:color w:val="000000" w:themeColor="text1"/>
          <w:spacing w:val="-2"/>
        </w:rPr>
        <w:t xml:space="preserve">established </w:t>
      </w:r>
      <w:r w:rsidR="001E0866" w:rsidRPr="00D277E5">
        <w:rPr>
          <w:rFonts w:asciiTheme="minorHAnsi" w:eastAsia="Calibri" w:hAnsiTheme="minorHAnsi" w:cstheme="minorHAnsi"/>
          <w:color w:val="000000" w:themeColor="text1"/>
          <w:spacing w:val="-2"/>
        </w:rPr>
        <w:t>panel</w:t>
      </w:r>
      <w:r w:rsidR="005636F8" w:rsidRPr="00D277E5">
        <w:rPr>
          <w:rFonts w:asciiTheme="minorHAnsi" w:eastAsia="Calibri" w:hAnsiTheme="minorHAnsi" w:cstheme="minorHAnsi"/>
          <w:color w:val="000000" w:themeColor="text1"/>
          <w:spacing w:val="-2"/>
        </w:rPr>
        <w:t xml:space="preserve"> to give their expert advice,</w:t>
      </w:r>
      <w:r w:rsidR="00907162" w:rsidRPr="00D277E5">
        <w:rPr>
          <w:rFonts w:asciiTheme="minorHAnsi" w:eastAsia="Calibri" w:hAnsiTheme="minorHAnsi" w:cstheme="minorHAnsi"/>
          <w:color w:val="000000" w:themeColor="text1"/>
          <w:spacing w:val="-2"/>
        </w:rPr>
        <w:t xml:space="preserve"> on a </w:t>
      </w:r>
      <w:proofErr w:type="gramStart"/>
      <w:r w:rsidR="00907162" w:rsidRPr="00D277E5">
        <w:rPr>
          <w:rFonts w:asciiTheme="minorHAnsi" w:eastAsia="Calibri" w:hAnsiTheme="minorHAnsi" w:cstheme="minorHAnsi"/>
          <w:color w:val="000000" w:themeColor="text1"/>
          <w:spacing w:val="-2"/>
        </w:rPr>
        <w:t>case by case</w:t>
      </w:r>
      <w:proofErr w:type="gramEnd"/>
      <w:r w:rsidR="00907162" w:rsidRPr="00D277E5">
        <w:rPr>
          <w:rFonts w:asciiTheme="minorHAnsi" w:eastAsia="Calibri" w:hAnsiTheme="minorHAnsi" w:cstheme="minorHAnsi"/>
          <w:color w:val="000000" w:themeColor="text1"/>
          <w:spacing w:val="-2"/>
        </w:rPr>
        <w:t xml:space="preserve"> </w:t>
      </w:r>
      <w:proofErr w:type="gramStart"/>
      <w:r w:rsidR="00907162" w:rsidRPr="00D277E5">
        <w:rPr>
          <w:rFonts w:asciiTheme="minorHAnsi" w:eastAsia="Calibri" w:hAnsiTheme="minorHAnsi" w:cstheme="minorHAnsi"/>
          <w:color w:val="000000" w:themeColor="text1"/>
          <w:spacing w:val="-2"/>
        </w:rPr>
        <w:t>basis</w:t>
      </w:r>
      <w:proofErr w:type="gramEnd"/>
      <w:r w:rsidR="00907162" w:rsidRPr="00D277E5">
        <w:rPr>
          <w:rFonts w:asciiTheme="minorHAnsi" w:eastAsia="Calibri" w:hAnsiTheme="minorHAnsi" w:cstheme="minorHAnsi"/>
          <w:color w:val="000000" w:themeColor="text1"/>
          <w:spacing w:val="-2"/>
        </w:rPr>
        <w:t xml:space="preserve"> </w:t>
      </w:r>
      <w:r w:rsidR="00160EC4" w:rsidRPr="00D277E5">
        <w:rPr>
          <w:rFonts w:asciiTheme="minorHAnsi" w:eastAsia="Calibri" w:hAnsiTheme="minorHAnsi" w:cstheme="minorHAnsi"/>
          <w:color w:val="000000" w:themeColor="text1"/>
          <w:spacing w:val="-2"/>
        </w:rPr>
        <w:t xml:space="preserve">where </w:t>
      </w:r>
      <w:r w:rsidR="0014684C" w:rsidRPr="00D277E5">
        <w:rPr>
          <w:rFonts w:asciiTheme="minorHAnsi" w:eastAsia="Calibri" w:hAnsiTheme="minorHAnsi" w:cstheme="minorHAnsi"/>
          <w:color w:val="000000" w:themeColor="text1"/>
          <w:spacing w:val="-2"/>
        </w:rPr>
        <w:t>their relevant skills and k</w:t>
      </w:r>
      <w:r w:rsidR="00D277E5" w:rsidRPr="00D277E5">
        <w:rPr>
          <w:rFonts w:asciiTheme="minorHAnsi" w:eastAsia="Calibri" w:hAnsiTheme="minorHAnsi" w:cstheme="minorHAnsi"/>
          <w:color w:val="000000" w:themeColor="text1"/>
          <w:spacing w:val="-2"/>
        </w:rPr>
        <w:t>n</w:t>
      </w:r>
      <w:r w:rsidR="0014684C" w:rsidRPr="00D277E5">
        <w:rPr>
          <w:rFonts w:asciiTheme="minorHAnsi" w:eastAsia="Calibri" w:hAnsiTheme="minorHAnsi" w:cstheme="minorHAnsi"/>
          <w:color w:val="000000" w:themeColor="text1"/>
          <w:spacing w:val="-2"/>
        </w:rPr>
        <w:t>owledge are required</w:t>
      </w:r>
      <w:r w:rsidR="00907162" w:rsidRPr="00D277E5">
        <w:rPr>
          <w:rFonts w:asciiTheme="minorHAnsi" w:eastAsia="Calibri" w:hAnsiTheme="minorHAnsi" w:cstheme="minorHAnsi"/>
          <w:color w:val="000000" w:themeColor="text1"/>
          <w:spacing w:val="-2"/>
        </w:rPr>
        <w:t xml:space="preserve">. </w:t>
      </w:r>
      <w:r w:rsidR="0014684C" w:rsidRPr="00D277E5">
        <w:rPr>
          <w:rFonts w:asciiTheme="minorHAnsi" w:eastAsia="Calibri" w:hAnsiTheme="minorHAnsi" w:cstheme="minorHAnsi"/>
          <w:color w:val="000000" w:themeColor="text1"/>
          <w:spacing w:val="-2"/>
        </w:rPr>
        <w:t>Th</w:t>
      </w:r>
      <w:r w:rsidR="005E0921">
        <w:rPr>
          <w:rFonts w:asciiTheme="minorHAnsi" w:eastAsia="Calibri" w:hAnsiTheme="minorHAnsi" w:cstheme="minorHAnsi"/>
          <w:color w:val="000000" w:themeColor="text1"/>
          <w:spacing w:val="-2"/>
        </w:rPr>
        <w:t>is</w:t>
      </w:r>
      <w:r w:rsidR="0014684C" w:rsidRPr="00D277E5">
        <w:rPr>
          <w:rFonts w:asciiTheme="minorHAnsi" w:eastAsia="Calibri" w:hAnsiTheme="minorHAnsi" w:cstheme="minorHAnsi"/>
          <w:color w:val="000000" w:themeColor="text1"/>
          <w:spacing w:val="-2"/>
        </w:rPr>
        <w:t xml:space="preserve"> may include </w:t>
      </w:r>
      <w:r w:rsidR="009E680D" w:rsidRPr="00D277E5">
        <w:rPr>
          <w:rFonts w:asciiTheme="minorHAnsi" w:eastAsia="Calibri" w:hAnsiTheme="minorHAnsi" w:cstheme="minorHAnsi"/>
          <w:color w:val="000000" w:themeColor="text1"/>
          <w:spacing w:val="-2"/>
        </w:rPr>
        <w:t>practicing</w:t>
      </w:r>
      <w:r w:rsidR="0014684C" w:rsidRPr="00D277E5">
        <w:rPr>
          <w:rFonts w:asciiTheme="minorHAnsi" w:eastAsia="Calibri" w:hAnsiTheme="minorHAnsi" w:cstheme="minorHAnsi"/>
          <w:color w:val="000000" w:themeColor="text1"/>
          <w:spacing w:val="-2"/>
        </w:rPr>
        <w:t xml:space="preserve"> artists.</w:t>
      </w:r>
      <w:r w:rsidR="00D96FE6" w:rsidRPr="00D277E5">
        <w:rPr>
          <w:rFonts w:asciiTheme="minorHAnsi" w:eastAsia="Calibri" w:hAnsiTheme="minorHAnsi" w:cstheme="minorHAnsi"/>
          <w:color w:val="000000" w:themeColor="text1"/>
          <w:spacing w:val="-2"/>
        </w:rPr>
        <w:t xml:space="preserve"> Any final recommendations </w:t>
      </w:r>
      <w:r w:rsidR="00D277E5" w:rsidRPr="00D277E5">
        <w:rPr>
          <w:rFonts w:asciiTheme="minorHAnsi" w:eastAsia="Calibri" w:hAnsiTheme="minorHAnsi" w:cstheme="minorHAnsi"/>
          <w:color w:val="000000" w:themeColor="text1"/>
          <w:spacing w:val="-2"/>
        </w:rPr>
        <w:t>will be</w:t>
      </w:r>
      <w:r w:rsidR="00D96FE6" w:rsidRPr="00D277E5">
        <w:rPr>
          <w:rFonts w:asciiTheme="minorHAnsi" w:eastAsia="Calibri" w:hAnsiTheme="minorHAnsi" w:cstheme="minorHAnsi"/>
          <w:color w:val="000000" w:themeColor="text1"/>
          <w:spacing w:val="-2"/>
        </w:rPr>
        <w:t xml:space="preserve"> </w:t>
      </w:r>
      <w:r w:rsidR="0089711A">
        <w:rPr>
          <w:rFonts w:asciiTheme="minorHAnsi" w:eastAsia="Calibri" w:hAnsiTheme="minorHAnsi" w:cstheme="minorHAnsi"/>
          <w:color w:val="000000" w:themeColor="text1"/>
          <w:spacing w:val="-2"/>
        </w:rPr>
        <w:t xml:space="preserve">made </w:t>
      </w:r>
      <w:r w:rsidR="00D96FE6" w:rsidRPr="00D277E5">
        <w:rPr>
          <w:rFonts w:asciiTheme="minorHAnsi" w:eastAsia="Calibri" w:hAnsiTheme="minorHAnsi" w:cstheme="minorHAnsi"/>
          <w:color w:val="000000" w:themeColor="text1"/>
          <w:spacing w:val="-2"/>
        </w:rPr>
        <w:t xml:space="preserve">by the panel. </w:t>
      </w:r>
    </w:p>
    <w:p w14:paraId="692CB4F8" w14:textId="77777777" w:rsidR="00235856" w:rsidRPr="00C66F90" w:rsidRDefault="00235856" w:rsidP="009A75C2">
      <w:pPr>
        <w:tabs>
          <w:tab w:val="left" w:pos="1440"/>
        </w:tabs>
        <w:spacing w:before="33" w:line="234" w:lineRule="exact"/>
        <w:ind w:left="1440" w:hanging="720"/>
        <w:textAlignment w:val="baseline"/>
        <w:rPr>
          <w:rFonts w:asciiTheme="minorHAnsi" w:eastAsia="Calibri" w:hAnsiTheme="minorHAnsi" w:cstheme="minorHAnsi"/>
          <w:color w:val="000000"/>
          <w:spacing w:val="-2"/>
        </w:rPr>
      </w:pPr>
    </w:p>
    <w:p w14:paraId="4D06E840" w14:textId="4D5556AC" w:rsidR="00235856" w:rsidRPr="00C66F90" w:rsidRDefault="00682E07" w:rsidP="009A75C2">
      <w:pPr>
        <w:tabs>
          <w:tab w:val="left" w:pos="1440"/>
        </w:tabs>
        <w:spacing w:before="33" w:line="234" w:lineRule="exact"/>
        <w:ind w:left="1440" w:hanging="720"/>
        <w:textAlignment w:val="baseline"/>
        <w:rPr>
          <w:rFonts w:asciiTheme="minorHAnsi" w:eastAsia="Calibri" w:hAnsiTheme="minorHAnsi" w:cstheme="minorHAnsi"/>
          <w:color w:val="000000"/>
          <w:spacing w:val="-2"/>
        </w:rPr>
      </w:pPr>
      <w:r>
        <w:rPr>
          <w:rFonts w:asciiTheme="minorHAnsi" w:eastAsia="Calibri" w:hAnsiTheme="minorHAnsi" w:cstheme="minorHAnsi"/>
          <w:color w:val="000000"/>
          <w:spacing w:val="-2"/>
        </w:rPr>
        <w:t>4</w:t>
      </w:r>
      <w:r w:rsidR="00235856" w:rsidRPr="00C66F90">
        <w:rPr>
          <w:rFonts w:asciiTheme="minorHAnsi" w:eastAsia="Calibri" w:hAnsiTheme="minorHAnsi" w:cstheme="minorHAnsi"/>
          <w:color w:val="000000"/>
          <w:spacing w:val="-2"/>
        </w:rPr>
        <w:t>.5</w:t>
      </w:r>
      <w:r w:rsidR="00235856" w:rsidRPr="00C66F90">
        <w:rPr>
          <w:rFonts w:asciiTheme="minorHAnsi" w:eastAsia="Calibri" w:hAnsiTheme="minorHAnsi" w:cstheme="minorHAnsi"/>
          <w:color w:val="000000"/>
          <w:spacing w:val="-2"/>
        </w:rPr>
        <w:tab/>
        <w:t xml:space="preserve">Panel members are asked to send their apologies to the </w:t>
      </w:r>
      <w:r w:rsidR="00836D05">
        <w:rPr>
          <w:rFonts w:asciiTheme="minorHAnsi" w:eastAsia="Calibri" w:hAnsiTheme="minorHAnsi" w:cstheme="minorHAnsi"/>
          <w:color w:val="000000"/>
          <w:spacing w:val="-2"/>
        </w:rPr>
        <w:t xml:space="preserve">Chair of the </w:t>
      </w:r>
      <w:r w:rsidR="007C665A">
        <w:rPr>
          <w:rFonts w:asciiTheme="minorHAnsi" w:eastAsia="Calibri" w:hAnsiTheme="minorHAnsi" w:cstheme="minorHAnsi"/>
          <w:color w:val="000000"/>
          <w:spacing w:val="-2"/>
        </w:rPr>
        <w:t xml:space="preserve">PAPA </w:t>
      </w:r>
      <w:r w:rsidR="00235856" w:rsidRPr="00C66F90">
        <w:rPr>
          <w:rFonts w:asciiTheme="minorHAnsi" w:eastAsia="Calibri" w:hAnsiTheme="minorHAnsi" w:cstheme="minorHAnsi"/>
          <w:color w:val="000000"/>
          <w:spacing w:val="-2"/>
        </w:rPr>
        <w:t xml:space="preserve">when they are unable or do not wish to attend. Panel members unable to </w:t>
      </w:r>
      <w:r w:rsidR="009E680D" w:rsidRPr="00C66F90">
        <w:rPr>
          <w:rFonts w:asciiTheme="minorHAnsi" w:eastAsia="Calibri" w:hAnsiTheme="minorHAnsi" w:cstheme="minorHAnsi"/>
          <w:color w:val="000000"/>
          <w:spacing w:val="-2"/>
        </w:rPr>
        <w:t>attend but</w:t>
      </w:r>
      <w:r w:rsidR="00235856" w:rsidRPr="00C66F90">
        <w:rPr>
          <w:rFonts w:asciiTheme="minorHAnsi" w:eastAsia="Calibri" w:hAnsiTheme="minorHAnsi" w:cstheme="minorHAnsi"/>
          <w:color w:val="000000"/>
          <w:spacing w:val="-2"/>
        </w:rPr>
        <w:t xml:space="preserve"> wishing to make comments on an item should submit brief notes of their views about </w:t>
      </w:r>
      <w:r w:rsidR="00212BEB" w:rsidRPr="00C66F90">
        <w:rPr>
          <w:rFonts w:asciiTheme="minorHAnsi" w:eastAsia="Calibri" w:hAnsiTheme="minorHAnsi" w:cstheme="minorHAnsi"/>
          <w:color w:val="000000"/>
          <w:spacing w:val="-2"/>
        </w:rPr>
        <w:t>up-and-coming</w:t>
      </w:r>
      <w:r w:rsidR="00235856" w:rsidRPr="00C66F90">
        <w:rPr>
          <w:rFonts w:asciiTheme="minorHAnsi" w:eastAsia="Calibri" w:hAnsiTheme="minorHAnsi" w:cstheme="minorHAnsi"/>
          <w:color w:val="000000"/>
          <w:spacing w:val="-2"/>
        </w:rPr>
        <w:t xml:space="preserve"> agenda items at least 1 day in advance.</w:t>
      </w:r>
    </w:p>
    <w:p w14:paraId="510B0646" w14:textId="77777777" w:rsidR="009A75C2" w:rsidRPr="00C66F90" w:rsidRDefault="009A75C2" w:rsidP="009A75C2">
      <w:pPr>
        <w:tabs>
          <w:tab w:val="left" w:pos="1440"/>
        </w:tabs>
        <w:spacing w:before="33" w:line="234" w:lineRule="exact"/>
        <w:ind w:left="1440" w:hanging="720"/>
        <w:textAlignment w:val="baseline"/>
        <w:rPr>
          <w:rFonts w:asciiTheme="minorHAnsi" w:eastAsia="Calibri" w:hAnsiTheme="minorHAnsi" w:cstheme="minorHAnsi"/>
          <w:color w:val="000000"/>
          <w:spacing w:val="-2"/>
        </w:rPr>
      </w:pPr>
    </w:p>
    <w:p w14:paraId="5F2B9BE9" w14:textId="5F28713C" w:rsidR="00F51681" w:rsidRPr="00C66F90" w:rsidRDefault="00682E07" w:rsidP="0058675B">
      <w:pPr>
        <w:tabs>
          <w:tab w:val="left" w:pos="1440"/>
        </w:tabs>
        <w:spacing w:before="33" w:line="234" w:lineRule="exact"/>
        <w:ind w:left="1440" w:hanging="720"/>
        <w:textAlignment w:val="baseline"/>
        <w:rPr>
          <w:rFonts w:asciiTheme="minorHAnsi" w:eastAsia="Calibri" w:hAnsiTheme="minorHAnsi" w:cstheme="minorHAnsi"/>
          <w:color w:val="000000"/>
          <w:spacing w:val="-2"/>
          <w:highlight w:val="yellow"/>
        </w:rPr>
      </w:pPr>
      <w:r>
        <w:rPr>
          <w:rFonts w:asciiTheme="minorHAnsi" w:eastAsia="Calibri" w:hAnsiTheme="minorHAnsi" w:cstheme="minorHAnsi"/>
          <w:color w:val="000000"/>
          <w:spacing w:val="-2"/>
        </w:rPr>
        <w:t>4</w:t>
      </w:r>
      <w:r w:rsidR="009A75C2" w:rsidRPr="00C66F90">
        <w:rPr>
          <w:rFonts w:asciiTheme="minorHAnsi" w:eastAsia="Calibri" w:hAnsiTheme="minorHAnsi" w:cstheme="minorHAnsi"/>
          <w:color w:val="000000"/>
          <w:spacing w:val="-2"/>
        </w:rPr>
        <w:t>.</w:t>
      </w:r>
      <w:r w:rsidR="00235856" w:rsidRPr="00C66F90">
        <w:rPr>
          <w:rFonts w:asciiTheme="minorHAnsi" w:eastAsia="Calibri" w:hAnsiTheme="minorHAnsi" w:cstheme="minorHAnsi"/>
          <w:color w:val="000000"/>
          <w:spacing w:val="-2"/>
        </w:rPr>
        <w:t>6</w:t>
      </w:r>
      <w:r w:rsidR="00F51681" w:rsidRPr="00C66F90">
        <w:rPr>
          <w:rFonts w:asciiTheme="minorHAnsi" w:eastAsia="Calibri" w:hAnsiTheme="minorHAnsi" w:cstheme="minorHAnsi"/>
          <w:color w:val="000000"/>
          <w:spacing w:val="-2"/>
        </w:rPr>
        <w:tab/>
      </w:r>
      <w:r w:rsidR="007C665A">
        <w:rPr>
          <w:rFonts w:asciiTheme="minorHAnsi" w:eastAsia="Calibri" w:hAnsiTheme="minorHAnsi" w:cstheme="minorHAnsi"/>
          <w:color w:val="000000"/>
          <w:spacing w:val="-2"/>
        </w:rPr>
        <w:t>When appropriate the p</w:t>
      </w:r>
      <w:r w:rsidR="00F51681" w:rsidRPr="00C66F90">
        <w:rPr>
          <w:rFonts w:asciiTheme="minorHAnsi" w:eastAsia="Calibri" w:hAnsiTheme="minorHAnsi" w:cstheme="minorHAnsi"/>
          <w:color w:val="000000"/>
          <w:spacing w:val="-2"/>
        </w:rPr>
        <w:t xml:space="preserve">ublic </w:t>
      </w:r>
      <w:r w:rsidR="007C665A">
        <w:rPr>
          <w:rFonts w:asciiTheme="minorHAnsi" w:eastAsia="Calibri" w:hAnsiTheme="minorHAnsi" w:cstheme="minorHAnsi"/>
          <w:color w:val="000000"/>
          <w:spacing w:val="-2"/>
        </w:rPr>
        <w:t>a</w:t>
      </w:r>
      <w:r w:rsidR="007C665A" w:rsidRPr="00C66F90">
        <w:rPr>
          <w:rFonts w:asciiTheme="minorHAnsi" w:eastAsia="Calibri" w:hAnsiTheme="minorHAnsi" w:cstheme="minorHAnsi"/>
          <w:color w:val="000000"/>
          <w:spacing w:val="-2"/>
        </w:rPr>
        <w:t xml:space="preserve">rt </w:t>
      </w:r>
      <w:r w:rsidR="007C665A">
        <w:rPr>
          <w:rFonts w:asciiTheme="minorHAnsi" w:eastAsia="Calibri" w:hAnsiTheme="minorHAnsi" w:cstheme="minorHAnsi"/>
          <w:color w:val="000000"/>
          <w:spacing w:val="-2"/>
        </w:rPr>
        <w:t>a</w:t>
      </w:r>
      <w:r w:rsidR="007C665A" w:rsidRPr="00C66F90">
        <w:rPr>
          <w:rFonts w:asciiTheme="minorHAnsi" w:eastAsia="Calibri" w:hAnsiTheme="minorHAnsi" w:cstheme="minorHAnsi"/>
          <w:color w:val="000000"/>
          <w:spacing w:val="-2"/>
        </w:rPr>
        <w:t xml:space="preserve">pplicant </w:t>
      </w:r>
      <w:r w:rsidR="007C665A">
        <w:rPr>
          <w:rFonts w:asciiTheme="minorHAnsi" w:eastAsia="Calibri" w:hAnsiTheme="minorHAnsi" w:cstheme="minorHAnsi"/>
          <w:color w:val="000000"/>
          <w:spacing w:val="-2"/>
        </w:rPr>
        <w:t>will</w:t>
      </w:r>
      <w:r w:rsidR="007C665A" w:rsidRPr="00C66F90">
        <w:rPr>
          <w:rFonts w:asciiTheme="minorHAnsi" w:eastAsia="Calibri" w:hAnsiTheme="minorHAnsi" w:cstheme="minorHAnsi"/>
          <w:color w:val="000000"/>
          <w:spacing w:val="-2"/>
        </w:rPr>
        <w:t xml:space="preserve"> </w:t>
      </w:r>
      <w:r w:rsidR="00F51681" w:rsidRPr="00C66F90">
        <w:rPr>
          <w:rFonts w:asciiTheme="minorHAnsi" w:eastAsia="Calibri" w:hAnsiTheme="minorHAnsi" w:cstheme="minorHAnsi"/>
          <w:color w:val="000000"/>
          <w:spacing w:val="-2"/>
        </w:rPr>
        <w:t xml:space="preserve">attend the </w:t>
      </w:r>
      <w:r w:rsidR="00BF2778" w:rsidRPr="00C66F90">
        <w:rPr>
          <w:rFonts w:asciiTheme="minorHAnsi" w:eastAsia="Calibri" w:hAnsiTheme="minorHAnsi" w:cstheme="minorHAnsi"/>
          <w:color w:val="000000"/>
          <w:spacing w:val="-2"/>
        </w:rPr>
        <w:t>PAPA</w:t>
      </w:r>
      <w:r w:rsidR="00F51681" w:rsidRPr="00C66F90">
        <w:rPr>
          <w:rFonts w:asciiTheme="minorHAnsi" w:eastAsia="Calibri" w:hAnsiTheme="minorHAnsi" w:cstheme="minorHAnsi"/>
          <w:color w:val="000000"/>
          <w:spacing w:val="-2"/>
        </w:rPr>
        <w:t xml:space="preserve"> meeting scheduled to review th</w:t>
      </w:r>
      <w:r w:rsidR="00E326F9" w:rsidRPr="00C66F90">
        <w:rPr>
          <w:rFonts w:asciiTheme="minorHAnsi" w:eastAsia="Calibri" w:hAnsiTheme="minorHAnsi" w:cstheme="minorHAnsi"/>
          <w:color w:val="000000"/>
          <w:spacing w:val="-2"/>
        </w:rPr>
        <w:t xml:space="preserve">e </w:t>
      </w:r>
      <w:r w:rsidR="00F51681" w:rsidRPr="00C66F90">
        <w:rPr>
          <w:rFonts w:asciiTheme="minorHAnsi" w:eastAsia="Calibri" w:hAnsiTheme="minorHAnsi" w:cstheme="minorHAnsi"/>
          <w:color w:val="000000"/>
          <w:spacing w:val="-2"/>
        </w:rPr>
        <w:t>proposal or ensure that they are represented by a person who has their full authority to implement any agreed actions.</w:t>
      </w:r>
    </w:p>
    <w:p w14:paraId="31F886D8" w14:textId="77777777" w:rsidR="009A75C2" w:rsidRPr="00C66F90" w:rsidRDefault="009A75C2" w:rsidP="00C66F90">
      <w:pPr>
        <w:tabs>
          <w:tab w:val="left" w:pos="1440"/>
        </w:tabs>
        <w:spacing w:before="33" w:line="234" w:lineRule="exact"/>
        <w:textAlignment w:val="baseline"/>
        <w:rPr>
          <w:rFonts w:asciiTheme="minorHAnsi" w:eastAsia="Calibri" w:hAnsiTheme="minorHAnsi" w:cstheme="minorHAnsi"/>
          <w:color w:val="000000"/>
          <w:spacing w:val="-2"/>
        </w:rPr>
      </w:pPr>
    </w:p>
    <w:p w14:paraId="653B210A" w14:textId="77777777" w:rsidR="00F01CDE" w:rsidRDefault="00682E07" w:rsidP="00611DDA">
      <w:pPr>
        <w:tabs>
          <w:tab w:val="left" w:pos="1440"/>
        </w:tabs>
        <w:spacing w:before="33" w:line="234" w:lineRule="exact"/>
        <w:ind w:left="2160" w:hanging="1440"/>
        <w:textAlignment w:val="baseline"/>
        <w:rPr>
          <w:rFonts w:asciiTheme="minorHAnsi" w:eastAsia="Calibri" w:hAnsiTheme="minorHAnsi" w:cstheme="minorHAnsi"/>
          <w:color w:val="000000"/>
          <w:spacing w:val="-2"/>
        </w:rPr>
      </w:pPr>
      <w:r>
        <w:rPr>
          <w:rFonts w:asciiTheme="minorHAnsi" w:eastAsia="Calibri" w:hAnsiTheme="minorHAnsi" w:cstheme="minorHAnsi"/>
          <w:color w:val="000000"/>
          <w:spacing w:val="-2"/>
        </w:rPr>
        <w:t>4</w:t>
      </w:r>
      <w:r w:rsidR="001C2E00" w:rsidRPr="00C66F90">
        <w:rPr>
          <w:rFonts w:asciiTheme="minorHAnsi" w:eastAsia="Calibri" w:hAnsiTheme="minorHAnsi" w:cstheme="minorHAnsi"/>
          <w:color w:val="000000"/>
          <w:spacing w:val="-2"/>
        </w:rPr>
        <w:t>.</w:t>
      </w:r>
      <w:r w:rsidR="0060535E" w:rsidRPr="00C66F90">
        <w:rPr>
          <w:rFonts w:asciiTheme="minorHAnsi" w:eastAsia="Calibri" w:hAnsiTheme="minorHAnsi" w:cstheme="minorHAnsi"/>
          <w:color w:val="000000"/>
          <w:spacing w:val="-2"/>
        </w:rPr>
        <w:t>7</w:t>
      </w:r>
      <w:r w:rsidR="001C2E00" w:rsidRPr="00C66F90">
        <w:rPr>
          <w:rFonts w:asciiTheme="minorHAnsi" w:eastAsia="Calibri" w:hAnsiTheme="minorHAnsi" w:cstheme="minorHAnsi"/>
          <w:color w:val="000000"/>
          <w:spacing w:val="-2"/>
        </w:rPr>
        <w:tab/>
      </w:r>
      <w:r w:rsidR="0014684C" w:rsidRPr="00C66F90">
        <w:rPr>
          <w:rFonts w:asciiTheme="minorHAnsi" w:eastAsia="Calibri" w:hAnsiTheme="minorHAnsi" w:cstheme="minorHAnsi"/>
          <w:color w:val="000000"/>
          <w:spacing w:val="-2"/>
        </w:rPr>
        <w:t xml:space="preserve">Council Elected Members </w:t>
      </w:r>
      <w:r w:rsidR="00611DDA" w:rsidRPr="00C66F90">
        <w:rPr>
          <w:rFonts w:asciiTheme="minorHAnsi" w:eastAsia="Calibri" w:hAnsiTheme="minorHAnsi" w:cstheme="minorHAnsi"/>
          <w:color w:val="000000"/>
          <w:spacing w:val="-2"/>
        </w:rPr>
        <w:t>can</w:t>
      </w:r>
      <w:r w:rsidR="0014684C" w:rsidRPr="00C66F90">
        <w:rPr>
          <w:rFonts w:asciiTheme="minorHAnsi" w:eastAsia="Calibri" w:hAnsiTheme="minorHAnsi" w:cstheme="minorHAnsi"/>
          <w:color w:val="000000"/>
          <w:spacing w:val="-2"/>
        </w:rPr>
        <w:t xml:space="preserve"> attend Panel meetings to observe the</w:t>
      </w:r>
      <w:r w:rsidR="00611DDA" w:rsidRPr="00C66F90">
        <w:rPr>
          <w:rFonts w:asciiTheme="minorHAnsi" w:eastAsia="Calibri" w:hAnsiTheme="minorHAnsi" w:cstheme="minorHAnsi"/>
          <w:color w:val="000000"/>
          <w:spacing w:val="-2"/>
        </w:rPr>
        <w:t xml:space="preserve"> </w:t>
      </w:r>
      <w:r w:rsidR="0014684C" w:rsidRPr="00C66F90">
        <w:rPr>
          <w:rFonts w:asciiTheme="minorHAnsi" w:eastAsia="Calibri" w:hAnsiTheme="minorHAnsi" w:cstheme="minorHAnsi"/>
          <w:color w:val="000000"/>
          <w:spacing w:val="-2"/>
        </w:rPr>
        <w:t>proceedings</w:t>
      </w:r>
      <w:r w:rsidR="003273CC" w:rsidRPr="00C66F90">
        <w:rPr>
          <w:rFonts w:asciiTheme="minorHAnsi" w:eastAsia="Calibri" w:hAnsiTheme="minorHAnsi" w:cstheme="minorHAnsi"/>
          <w:color w:val="000000"/>
          <w:spacing w:val="-2"/>
        </w:rPr>
        <w:t>, they should giv</w:t>
      </w:r>
      <w:r w:rsidR="00F01CDE">
        <w:rPr>
          <w:rFonts w:asciiTheme="minorHAnsi" w:eastAsia="Calibri" w:hAnsiTheme="minorHAnsi" w:cstheme="minorHAnsi"/>
          <w:color w:val="000000"/>
          <w:spacing w:val="-2"/>
        </w:rPr>
        <w:t>e</w:t>
      </w:r>
    </w:p>
    <w:p w14:paraId="19EB6F64" w14:textId="6223B5B3" w:rsidR="0014684C" w:rsidRPr="00C66F90" w:rsidRDefault="00F01CDE" w:rsidP="00611DDA">
      <w:pPr>
        <w:tabs>
          <w:tab w:val="left" w:pos="1440"/>
        </w:tabs>
        <w:spacing w:before="33" w:line="234" w:lineRule="exact"/>
        <w:ind w:left="2160" w:hanging="1440"/>
        <w:textAlignment w:val="baseline"/>
        <w:rPr>
          <w:rFonts w:asciiTheme="minorHAnsi" w:eastAsia="Calibri" w:hAnsiTheme="minorHAnsi" w:cstheme="minorHAnsi"/>
          <w:color w:val="000000"/>
          <w:spacing w:val="-2"/>
        </w:rPr>
      </w:pPr>
      <w:r>
        <w:rPr>
          <w:rFonts w:asciiTheme="minorHAnsi" w:eastAsia="Calibri" w:hAnsiTheme="minorHAnsi" w:cstheme="minorHAnsi"/>
          <w:color w:val="000000"/>
          <w:spacing w:val="-2"/>
        </w:rPr>
        <w:t xml:space="preserve">               </w:t>
      </w:r>
      <w:r w:rsidR="00BE018C" w:rsidRPr="00C66F90">
        <w:rPr>
          <w:rFonts w:asciiTheme="minorHAnsi" w:eastAsia="Calibri" w:hAnsiTheme="minorHAnsi" w:cstheme="minorHAnsi"/>
          <w:color w:val="000000"/>
          <w:spacing w:val="-2"/>
        </w:rPr>
        <w:t xml:space="preserve">the </w:t>
      </w:r>
      <w:r w:rsidR="003273CC" w:rsidRPr="00C66F90">
        <w:rPr>
          <w:rFonts w:asciiTheme="minorHAnsi" w:eastAsia="Calibri" w:hAnsiTheme="minorHAnsi" w:cstheme="minorHAnsi"/>
          <w:color w:val="000000"/>
          <w:spacing w:val="-2"/>
        </w:rPr>
        <w:t xml:space="preserve">Chair of the group </w:t>
      </w:r>
      <w:r w:rsidR="00BE018C" w:rsidRPr="00C66F90">
        <w:rPr>
          <w:rFonts w:asciiTheme="minorHAnsi" w:eastAsia="Calibri" w:hAnsiTheme="minorHAnsi" w:cstheme="minorHAnsi"/>
          <w:color w:val="000000"/>
          <w:spacing w:val="-2"/>
        </w:rPr>
        <w:t>two weeks’ notice</w:t>
      </w:r>
      <w:r w:rsidR="003273CC" w:rsidRPr="00C66F90">
        <w:rPr>
          <w:rFonts w:asciiTheme="minorHAnsi" w:eastAsia="Calibri" w:hAnsiTheme="minorHAnsi" w:cstheme="minorHAnsi"/>
          <w:color w:val="000000"/>
          <w:spacing w:val="-2"/>
        </w:rPr>
        <w:t xml:space="preserve"> prior to their attendance</w:t>
      </w:r>
      <w:r w:rsidR="0014684C" w:rsidRPr="00C66F90">
        <w:rPr>
          <w:rFonts w:asciiTheme="minorHAnsi" w:eastAsia="Calibri" w:hAnsiTheme="minorHAnsi" w:cstheme="minorHAnsi"/>
          <w:color w:val="000000"/>
          <w:spacing w:val="-2"/>
        </w:rPr>
        <w:t>.</w:t>
      </w:r>
    </w:p>
    <w:p w14:paraId="7FF18566" w14:textId="77777777" w:rsidR="001C2E00" w:rsidRPr="00C66F90" w:rsidRDefault="001C2E00" w:rsidP="0014684C">
      <w:pPr>
        <w:tabs>
          <w:tab w:val="left" w:pos="1440"/>
        </w:tabs>
        <w:spacing w:before="33" w:line="234" w:lineRule="exact"/>
        <w:ind w:left="720"/>
        <w:textAlignment w:val="baseline"/>
        <w:rPr>
          <w:rFonts w:asciiTheme="minorHAnsi" w:eastAsia="Calibri" w:hAnsiTheme="minorHAnsi" w:cstheme="minorHAnsi"/>
          <w:color w:val="000000"/>
          <w:spacing w:val="-2"/>
        </w:rPr>
      </w:pPr>
    </w:p>
    <w:p w14:paraId="28F6C6E5" w14:textId="780047FC" w:rsidR="00A477B8" w:rsidRPr="00C66F90" w:rsidRDefault="00682E07" w:rsidP="00C66F90">
      <w:pPr>
        <w:tabs>
          <w:tab w:val="left" w:pos="1440"/>
        </w:tabs>
        <w:spacing w:before="33" w:line="234" w:lineRule="exact"/>
        <w:ind w:left="1418" w:hanging="709"/>
        <w:textAlignment w:val="baseline"/>
        <w:rPr>
          <w:rFonts w:asciiTheme="minorHAnsi" w:eastAsia="Calibri" w:hAnsiTheme="minorHAnsi" w:cstheme="minorHAnsi"/>
          <w:color w:val="000000"/>
        </w:rPr>
      </w:pPr>
      <w:r>
        <w:rPr>
          <w:rFonts w:asciiTheme="minorHAnsi" w:eastAsia="Calibri" w:hAnsiTheme="minorHAnsi" w:cstheme="minorHAnsi"/>
          <w:color w:val="000000"/>
          <w:spacing w:val="-2"/>
        </w:rPr>
        <w:t>4</w:t>
      </w:r>
      <w:r w:rsidR="001C2E00" w:rsidRPr="00C66F90">
        <w:rPr>
          <w:rFonts w:asciiTheme="minorHAnsi" w:eastAsia="Calibri" w:hAnsiTheme="minorHAnsi" w:cstheme="minorHAnsi"/>
          <w:color w:val="000000"/>
          <w:spacing w:val="-2"/>
        </w:rPr>
        <w:t>.</w:t>
      </w:r>
      <w:r w:rsidR="0060535E" w:rsidRPr="00C66F90">
        <w:rPr>
          <w:rFonts w:asciiTheme="minorHAnsi" w:eastAsia="Calibri" w:hAnsiTheme="minorHAnsi" w:cstheme="minorHAnsi"/>
          <w:color w:val="000000"/>
          <w:spacing w:val="-2"/>
        </w:rPr>
        <w:t>8</w:t>
      </w:r>
      <w:r w:rsidR="0060535E" w:rsidRPr="00C66F90">
        <w:rPr>
          <w:rFonts w:asciiTheme="minorHAnsi" w:hAnsiTheme="minorHAnsi" w:cstheme="minorHAnsi"/>
        </w:rPr>
        <w:t xml:space="preserve"> </w:t>
      </w:r>
      <w:r w:rsidR="00304ABA" w:rsidRPr="00C66F90">
        <w:rPr>
          <w:rFonts w:asciiTheme="minorHAnsi" w:hAnsiTheme="minorHAnsi" w:cstheme="minorHAnsi"/>
        </w:rPr>
        <w:tab/>
      </w:r>
      <w:proofErr w:type="gramStart"/>
      <w:r w:rsidR="00304ABA" w:rsidRPr="00C66F90">
        <w:rPr>
          <w:rFonts w:asciiTheme="minorHAnsi" w:eastAsia="Calibri" w:hAnsiTheme="minorHAnsi" w:cstheme="minorHAnsi"/>
          <w:color w:val="000000"/>
          <w:spacing w:val="-2"/>
        </w:rPr>
        <w:t xml:space="preserve">Sub </w:t>
      </w:r>
      <w:r w:rsidR="007E1C79" w:rsidRPr="00C66F90">
        <w:rPr>
          <w:rFonts w:asciiTheme="minorHAnsi" w:eastAsia="Calibri" w:hAnsiTheme="minorHAnsi" w:cstheme="minorHAnsi"/>
          <w:color w:val="000000"/>
          <w:spacing w:val="-2"/>
        </w:rPr>
        <w:t>groups</w:t>
      </w:r>
      <w:proofErr w:type="gramEnd"/>
      <w:r w:rsidR="004A0D8C" w:rsidRPr="00C66F90">
        <w:rPr>
          <w:rFonts w:asciiTheme="minorHAnsi" w:eastAsia="Calibri" w:hAnsiTheme="minorHAnsi" w:cstheme="minorHAnsi"/>
          <w:color w:val="000000"/>
          <w:spacing w:val="-2"/>
        </w:rPr>
        <w:t xml:space="preserve"> </w:t>
      </w:r>
      <w:r w:rsidR="00304ABA" w:rsidRPr="00C66F90">
        <w:rPr>
          <w:rFonts w:asciiTheme="minorHAnsi" w:eastAsia="Calibri" w:hAnsiTheme="minorHAnsi" w:cstheme="minorHAnsi"/>
          <w:color w:val="000000"/>
          <w:spacing w:val="-2"/>
        </w:rPr>
        <w:t xml:space="preserve">may be set up </w:t>
      </w:r>
      <w:r w:rsidR="00C062B3" w:rsidRPr="00C66F90">
        <w:rPr>
          <w:rFonts w:asciiTheme="minorHAnsi" w:eastAsia="Calibri" w:hAnsiTheme="minorHAnsi" w:cstheme="minorHAnsi"/>
          <w:color w:val="000000"/>
          <w:spacing w:val="-2"/>
        </w:rPr>
        <w:t>to consider</w:t>
      </w:r>
      <w:r w:rsidR="00304ABA" w:rsidRPr="00C66F90">
        <w:rPr>
          <w:rFonts w:asciiTheme="minorHAnsi" w:eastAsia="Calibri" w:hAnsiTheme="minorHAnsi" w:cstheme="minorHAnsi"/>
          <w:color w:val="000000"/>
          <w:spacing w:val="-2"/>
        </w:rPr>
        <w:t xml:space="preserve"> applications of particular specialist interest, for example a subgroup may be required to consider matters related to public art proposals submitted as part of large-scale </w:t>
      </w:r>
      <w:r w:rsidR="00744548" w:rsidRPr="00C66F90">
        <w:rPr>
          <w:rFonts w:asciiTheme="minorHAnsi" w:eastAsia="Calibri" w:hAnsiTheme="minorHAnsi" w:cstheme="minorHAnsi"/>
          <w:color w:val="000000"/>
          <w:spacing w:val="-2"/>
        </w:rPr>
        <w:t>developments</w:t>
      </w:r>
      <w:r w:rsidR="00304ABA" w:rsidRPr="00C66F90">
        <w:rPr>
          <w:rFonts w:asciiTheme="minorHAnsi" w:eastAsia="Calibri" w:hAnsiTheme="minorHAnsi" w:cstheme="minorHAnsi"/>
          <w:color w:val="000000"/>
          <w:spacing w:val="-2"/>
        </w:rPr>
        <w:t>. Where relevant, specialist groups may be invited to attend the Panel or to give advice prior to a meeting.</w:t>
      </w:r>
      <w:r w:rsidR="00304ABA" w:rsidRPr="00C66F90">
        <w:rPr>
          <w:rFonts w:asciiTheme="minorHAnsi" w:eastAsia="Calibri" w:hAnsiTheme="minorHAnsi" w:cstheme="minorHAnsi"/>
          <w:color w:val="000000"/>
          <w:spacing w:val="-2"/>
        </w:rPr>
        <w:tab/>
      </w:r>
      <w:r w:rsidR="00E432A0" w:rsidRPr="00C66F90">
        <w:rPr>
          <w:rFonts w:asciiTheme="minorHAnsi" w:eastAsia="Calibri" w:hAnsiTheme="minorHAnsi" w:cstheme="minorHAnsi"/>
          <w:color w:val="000000"/>
          <w:spacing w:val="-2"/>
        </w:rPr>
        <w:tab/>
      </w:r>
    </w:p>
    <w:p w14:paraId="727832D1" w14:textId="3DD68B01" w:rsidR="00F267C4" w:rsidRPr="00C66F90" w:rsidRDefault="00F2787F" w:rsidP="00A477B8">
      <w:pPr>
        <w:pBdr>
          <w:top w:val="single" w:sz="5" w:space="3" w:color="000000"/>
          <w:left w:val="single" w:sz="5" w:space="0" w:color="000000"/>
          <w:bottom w:val="single" w:sz="5" w:space="3" w:color="000000"/>
          <w:right w:val="single" w:sz="5" w:space="0" w:color="000000"/>
        </w:pBdr>
        <w:shd w:val="solid" w:color="BFBFBF" w:fill="BFBFBF"/>
        <w:spacing w:line="231" w:lineRule="exact"/>
        <w:ind w:left="617" w:right="604"/>
        <w:jc w:val="center"/>
        <w:textAlignment w:val="baseline"/>
        <w:rPr>
          <w:rFonts w:asciiTheme="minorHAnsi" w:eastAsia="Calibri" w:hAnsiTheme="minorHAnsi" w:cstheme="minorHAnsi"/>
          <w:b/>
          <w:color w:val="000000"/>
          <w:spacing w:val="-1"/>
        </w:rPr>
      </w:pPr>
      <w:r>
        <w:rPr>
          <w:rFonts w:asciiTheme="minorHAnsi" w:eastAsia="Calibri" w:hAnsiTheme="minorHAnsi" w:cstheme="minorHAnsi"/>
          <w:b/>
          <w:color w:val="000000"/>
          <w:spacing w:val="-1"/>
        </w:rPr>
        <w:t>5</w:t>
      </w:r>
      <w:r w:rsidR="006F7078" w:rsidRPr="00C66F90">
        <w:rPr>
          <w:rFonts w:asciiTheme="minorHAnsi" w:eastAsia="Calibri" w:hAnsiTheme="minorHAnsi" w:cstheme="minorHAnsi"/>
          <w:b/>
          <w:color w:val="000000"/>
          <w:spacing w:val="-1"/>
        </w:rPr>
        <w:t xml:space="preserve">. </w:t>
      </w:r>
      <w:r w:rsidR="006A361F" w:rsidRPr="00C66F90">
        <w:rPr>
          <w:rFonts w:asciiTheme="minorHAnsi" w:eastAsia="Calibri" w:hAnsiTheme="minorHAnsi" w:cstheme="minorHAnsi"/>
          <w:b/>
          <w:color w:val="000000"/>
          <w:spacing w:val="-1"/>
        </w:rPr>
        <w:t>Decision Ma</w:t>
      </w:r>
      <w:r w:rsidR="00A61DAB" w:rsidRPr="00C66F90">
        <w:rPr>
          <w:rFonts w:asciiTheme="minorHAnsi" w:eastAsia="Calibri" w:hAnsiTheme="minorHAnsi" w:cstheme="minorHAnsi"/>
          <w:b/>
          <w:color w:val="000000"/>
          <w:spacing w:val="-1"/>
        </w:rPr>
        <w:t>king</w:t>
      </w:r>
    </w:p>
    <w:p w14:paraId="172B55E9" w14:textId="77777777" w:rsidR="00451812" w:rsidRPr="00C66F90" w:rsidRDefault="00451812" w:rsidP="00A477B8">
      <w:pPr>
        <w:spacing w:line="268" w:lineRule="exact"/>
        <w:ind w:left="720" w:right="720"/>
        <w:textAlignment w:val="baseline"/>
        <w:rPr>
          <w:rFonts w:asciiTheme="minorHAnsi" w:eastAsia="Calibri" w:hAnsiTheme="minorHAnsi" w:cstheme="minorHAnsi"/>
          <w:color w:val="000000"/>
          <w:spacing w:val="-5"/>
        </w:rPr>
      </w:pPr>
    </w:p>
    <w:p w14:paraId="17AA669B" w14:textId="530D1996" w:rsidR="00927DBD" w:rsidRPr="00C66F90" w:rsidRDefault="00682E07" w:rsidP="007F42FC">
      <w:pPr>
        <w:spacing w:line="268" w:lineRule="exact"/>
        <w:ind w:left="1440" w:right="720" w:hanging="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6F7078" w:rsidRPr="00C66F90">
        <w:rPr>
          <w:rFonts w:asciiTheme="minorHAnsi" w:eastAsia="Calibri" w:hAnsiTheme="minorHAnsi" w:cstheme="minorHAnsi"/>
          <w:color w:val="000000"/>
          <w:spacing w:val="-5"/>
        </w:rPr>
        <w:t>.1</w:t>
      </w:r>
      <w:r w:rsidR="004E0D09" w:rsidRPr="00C66F90">
        <w:rPr>
          <w:rFonts w:asciiTheme="minorHAnsi" w:eastAsia="Calibri" w:hAnsiTheme="minorHAnsi" w:cstheme="minorHAnsi"/>
          <w:color w:val="000000"/>
          <w:spacing w:val="-5"/>
        </w:rPr>
        <w:tab/>
      </w:r>
      <w:r w:rsidR="007F42FC" w:rsidRPr="00C66F90">
        <w:rPr>
          <w:rFonts w:asciiTheme="minorHAnsi" w:eastAsia="Calibri" w:hAnsiTheme="minorHAnsi" w:cstheme="minorHAnsi"/>
          <w:color w:val="000000"/>
          <w:spacing w:val="-5"/>
        </w:rPr>
        <w:t xml:space="preserve">Panel members should consider proposals </w:t>
      </w:r>
      <w:r w:rsidR="000F4636" w:rsidRPr="00C66F90">
        <w:rPr>
          <w:rFonts w:asciiTheme="minorHAnsi" w:eastAsia="Calibri" w:hAnsiTheme="minorHAnsi" w:cstheme="minorHAnsi"/>
          <w:color w:val="000000"/>
          <w:spacing w:val="-5"/>
        </w:rPr>
        <w:t xml:space="preserve">against the criteria </w:t>
      </w:r>
      <w:proofErr w:type="gramStart"/>
      <w:r w:rsidR="007F42FC" w:rsidRPr="00C66F90">
        <w:rPr>
          <w:rFonts w:asciiTheme="minorHAnsi" w:eastAsia="Calibri" w:hAnsiTheme="minorHAnsi" w:cstheme="minorHAnsi"/>
          <w:color w:val="000000"/>
          <w:spacing w:val="-5"/>
        </w:rPr>
        <w:t>on the basis of</w:t>
      </w:r>
      <w:proofErr w:type="gramEnd"/>
      <w:r w:rsidR="007F42FC" w:rsidRPr="00C66F90">
        <w:rPr>
          <w:rFonts w:asciiTheme="minorHAnsi" w:eastAsia="Calibri" w:hAnsiTheme="minorHAnsi" w:cstheme="minorHAnsi"/>
          <w:color w:val="000000"/>
          <w:spacing w:val="-5"/>
        </w:rPr>
        <w:t xml:space="preserve"> sound public art principles and policy guidance. They should identify, with objective but detailed critical observations, the positive and negative features of schemes. </w:t>
      </w:r>
    </w:p>
    <w:p w14:paraId="1B728EB9" w14:textId="0CA49FFF" w:rsidR="00927DBD" w:rsidRPr="00C66F90" w:rsidRDefault="00927DBD" w:rsidP="00C66F90">
      <w:pPr>
        <w:spacing w:line="268" w:lineRule="exact"/>
        <w:ind w:left="1440" w:right="720"/>
        <w:textAlignment w:val="baseline"/>
        <w:rPr>
          <w:rFonts w:asciiTheme="minorHAnsi" w:eastAsia="Calibri" w:hAnsiTheme="minorHAnsi" w:cstheme="minorHAnsi"/>
          <w:color w:val="000000"/>
          <w:spacing w:val="-5"/>
        </w:rPr>
      </w:pPr>
      <w:r w:rsidRPr="00C66F90">
        <w:rPr>
          <w:rFonts w:asciiTheme="minorHAnsi" w:eastAsia="Calibri" w:hAnsiTheme="minorHAnsi" w:cstheme="minorHAnsi"/>
          <w:color w:val="000000"/>
          <w:spacing w:val="-5"/>
        </w:rPr>
        <w:t xml:space="preserve">They should </w:t>
      </w:r>
      <w:r w:rsidR="00F01CDE" w:rsidRPr="00C66F90">
        <w:rPr>
          <w:rFonts w:asciiTheme="minorHAnsi" w:eastAsia="Calibri" w:hAnsiTheme="minorHAnsi" w:cstheme="minorHAnsi"/>
          <w:color w:val="000000"/>
          <w:spacing w:val="-5"/>
        </w:rPr>
        <w:t>consider</w:t>
      </w:r>
      <w:r w:rsidR="0089711A">
        <w:rPr>
          <w:rFonts w:asciiTheme="minorHAnsi" w:eastAsia="Calibri" w:hAnsiTheme="minorHAnsi" w:cstheme="minorHAnsi"/>
          <w:color w:val="000000"/>
          <w:spacing w:val="-5"/>
        </w:rPr>
        <w:t xml:space="preserve"> whether</w:t>
      </w:r>
      <w:r w:rsidR="00F01CDE" w:rsidRPr="00C66F90">
        <w:rPr>
          <w:rFonts w:asciiTheme="minorHAnsi" w:eastAsia="Calibri" w:hAnsiTheme="minorHAnsi" w:cstheme="minorHAnsi"/>
          <w:color w:val="000000"/>
          <w:spacing w:val="-5"/>
        </w:rPr>
        <w:t>: -</w:t>
      </w:r>
    </w:p>
    <w:p w14:paraId="0D3379CE" w14:textId="77777777" w:rsidR="007F42FC" w:rsidRPr="00C66F90" w:rsidRDefault="007F42FC" w:rsidP="007F42FC">
      <w:pPr>
        <w:spacing w:line="268" w:lineRule="exact"/>
        <w:ind w:left="1440" w:right="720" w:hanging="720"/>
        <w:textAlignment w:val="baseline"/>
        <w:rPr>
          <w:rFonts w:asciiTheme="minorHAnsi" w:eastAsia="Calibri" w:hAnsiTheme="minorHAnsi" w:cstheme="minorHAnsi"/>
          <w:color w:val="000000"/>
          <w:spacing w:val="-5"/>
        </w:rPr>
      </w:pPr>
    </w:p>
    <w:p w14:paraId="5F2E9B67" w14:textId="2420B580" w:rsidR="007F42FC" w:rsidRPr="00C66F90" w:rsidRDefault="00682E07" w:rsidP="007F42FC">
      <w:pPr>
        <w:spacing w:line="268" w:lineRule="exact"/>
        <w:ind w:left="1440" w:right="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7F42FC" w:rsidRPr="00C66F90">
        <w:rPr>
          <w:rFonts w:asciiTheme="minorHAnsi" w:eastAsia="Calibri" w:hAnsiTheme="minorHAnsi" w:cstheme="minorHAnsi"/>
          <w:color w:val="000000"/>
          <w:spacing w:val="-5"/>
        </w:rPr>
        <w:t>.1.1</w:t>
      </w:r>
      <w:r w:rsidR="00331A44" w:rsidRPr="00C66F90">
        <w:rPr>
          <w:rFonts w:asciiTheme="minorHAnsi" w:eastAsia="Calibri" w:hAnsiTheme="minorHAnsi" w:cstheme="minorHAnsi"/>
          <w:color w:val="000000"/>
          <w:spacing w:val="-5"/>
        </w:rPr>
        <w:tab/>
      </w:r>
      <w:r w:rsidR="007F42FC" w:rsidRPr="00C66F90">
        <w:rPr>
          <w:rFonts w:asciiTheme="minorHAnsi" w:eastAsia="Calibri" w:hAnsiTheme="minorHAnsi" w:cstheme="minorHAnsi"/>
          <w:color w:val="000000"/>
          <w:spacing w:val="-5"/>
        </w:rPr>
        <w:t xml:space="preserve">The proposed work is of high artistic quality and of </w:t>
      </w:r>
      <w:r w:rsidR="00F01CDE" w:rsidRPr="00C66F90">
        <w:rPr>
          <w:rFonts w:asciiTheme="minorHAnsi" w:eastAsia="Calibri" w:hAnsiTheme="minorHAnsi" w:cstheme="minorHAnsi"/>
          <w:color w:val="000000"/>
          <w:spacing w:val="-5"/>
        </w:rPr>
        <w:t>long-term</w:t>
      </w:r>
      <w:r w:rsidR="007F42FC" w:rsidRPr="00C66F90">
        <w:rPr>
          <w:rFonts w:asciiTheme="minorHAnsi" w:eastAsia="Calibri" w:hAnsiTheme="minorHAnsi" w:cstheme="minorHAnsi"/>
          <w:color w:val="000000"/>
          <w:spacing w:val="-5"/>
        </w:rPr>
        <w:t xml:space="preserve"> </w:t>
      </w:r>
      <w:proofErr w:type="gramStart"/>
      <w:r w:rsidR="003B6593" w:rsidRPr="00C66F90">
        <w:rPr>
          <w:rFonts w:asciiTheme="minorHAnsi" w:eastAsia="Calibri" w:hAnsiTheme="minorHAnsi" w:cstheme="minorHAnsi"/>
          <w:color w:val="000000"/>
          <w:spacing w:val="-5"/>
        </w:rPr>
        <w:t>merit</w:t>
      </w:r>
      <w:r w:rsidR="0089711A">
        <w:rPr>
          <w:rFonts w:asciiTheme="minorHAnsi" w:eastAsia="Calibri" w:hAnsiTheme="minorHAnsi" w:cstheme="minorHAnsi"/>
          <w:color w:val="000000"/>
          <w:spacing w:val="-5"/>
        </w:rPr>
        <w:t>;</w:t>
      </w:r>
      <w:proofErr w:type="gramEnd"/>
    </w:p>
    <w:p w14:paraId="4B4B0FB3" w14:textId="77777777" w:rsidR="00331A44" w:rsidRPr="00C66F90" w:rsidRDefault="00331A44" w:rsidP="007F42FC">
      <w:pPr>
        <w:spacing w:line="268" w:lineRule="exact"/>
        <w:ind w:left="1440" w:right="720"/>
        <w:textAlignment w:val="baseline"/>
        <w:rPr>
          <w:rFonts w:asciiTheme="minorHAnsi" w:eastAsia="Calibri" w:hAnsiTheme="minorHAnsi" w:cstheme="minorHAnsi"/>
          <w:color w:val="000000"/>
          <w:spacing w:val="-5"/>
        </w:rPr>
      </w:pPr>
    </w:p>
    <w:p w14:paraId="1A0CB4BB" w14:textId="42F17AA9" w:rsidR="007F42FC" w:rsidRPr="00C66F90" w:rsidRDefault="00682E07" w:rsidP="00331A44">
      <w:pPr>
        <w:spacing w:line="268" w:lineRule="exact"/>
        <w:ind w:left="2160" w:right="720" w:hanging="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3922DD" w:rsidRPr="00C66F90">
        <w:rPr>
          <w:rFonts w:asciiTheme="minorHAnsi" w:eastAsia="Calibri" w:hAnsiTheme="minorHAnsi" w:cstheme="minorHAnsi"/>
          <w:color w:val="000000"/>
          <w:spacing w:val="-5"/>
        </w:rPr>
        <w:t>.1.2</w:t>
      </w:r>
      <w:r w:rsidR="00331A44" w:rsidRPr="00C66F90">
        <w:rPr>
          <w:rFonts w:asciiTheme="minorHAnsi" w:eastAsia="Calibri" w:hAnsiTheme="minorHAnsi" w:cstheme="minorHAnsi"/>
          <w:color w:val="000000"/>
          <w:spacing w:val="-5"/>
        </w:rPr>
        <w:tab/>
        <w:t>T</w:t>
      </w:r>
      <w:r w:rsidR="007F42FC" w:rsidRPr="00C66F90">
        <w:rPr>
          <w:rFonts w:asciiTheme="minorHAnsi" w:eastAsia="Calibri" w:hAnsiTheme="minorHAnsi" w:cstheme="minorHAnsi"/>
          <w:color w:val="000000"/>
          <w:spacing w:val="-5"/>
        </w:rPr>
        <w:t xml:space="preserve">he work is sensitive in its approach to subject matter and appropriate to its </w:t>
      </w:r>
      <w:proofErr w:type="gramStart"/>
      <w:r w:rsidR="003B6593" w:rsidRPr="00C66F90">
        <w:rPr>
          <w:rFonts w:asciiTheme="minorHAnsi" w:eastAsia="Calibri" w:hAnsiTheme="minorHAnsi" w:cstheme="minorHAnsi"/>
          <w:color w:val="000000"/>
          <w:spacing w:val="-5"/>
        </w:rPr>
        <w:t>location</w:t>
      </w:r>
      <w:r w:rsidR="0089711A">
        <w:rPr>
          <w:rFonts w:asciiTheme="minorHAnsi" w:eastAsia="Calibri" w:hAnsiTheme="minorHAnsi" w:cstheme="minorHAnsi"/>
          <w:color w:val="000000"/>
          <w:spacing w:val="-5"/>
        </w:rPr>
        <w:t>;</w:t>
      </w:r>
      <w:proofErr w:type="gramEnd"/>
    </w:p>
    <w:p w14:paraId="1394AB2C" w14:textId="77777777" w:rsidR="00331A44" w:rsidRPr="00C66F90" w:rsidRDefault="00331A44" w:rsidP="003922DD">
      <w:pPr>
        <w:spacing w:line="268" w:lineRule="exact"/>
        <w:ind w:left="1440" w:right="720"/>
        <w:textAlignment w:val="baseline"/>
        <w:rPr>
          <w:rFonts w:asciiTheme="minorHAnsi" w:eastAsia="Calibri" w:hAnsiTheme="minorHAnsi" w:cstheme="minorHAnsi"/>
          <w:color w:val="000000"/>
          <w:spacing w:val="-5"/>
        </w:rPr>
      </w:pPr>
    </w:p>
    <w:p w14:paraId="747E3C80" w14:textId="27D64095" w:rsidR="007F42FC" w:rsidRPr="00C66F90" w:rsidRDefault="00F01CDE" w:rsidP="003922DD">
      <w:pPr>
        <w:spacing w:line="268" w:lineRule="exact"/>
        <w:ind w:left="1440" w:right="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Pr="00C66F90">
        <w:rPr>
          <w:rFonts w:asciiTheme="minorHAnsi" w:eastAsia="Calibri" w:hAnsiTheme="minorHAnsi" w:cstheme="minorHAnsi"/>
          <w:color w:val="000000"/>
          <w:spacing w:val="-5"/>
        </w:rPr>
        <w:t xml:space="preserve">.1.3 </w:t>
      </w:r>
      <w:r w:rsidRPr="00C66F90">
        <w:rPr>
          <w:rFonts w:asciiTheme="minorHAnsi" w:eastAsia="Calibri" w:hAnsiTheme="minorHAnsi" w:cstheme="minorHAnsi"/>
          <w:color w:val="000000"/>
          <w:spacing w:val="-5"/>
        </w:rPr>
        <w:tab/>
      </w:r>
      <w:r w:rsidR="00331A44" w:rsidRPr="00C66F90">
        <w:rPr>
          <w:rFonts w:asciiTheme="minorHAnsi" w:eastAsia="Calibri" w:hAnsiTheme="minorHAnsi" w:cstheme="minorHAnsi"/>
          <w:color w:val="000000"/>
          <w:spacing w:val="-5"/>
        </w:rPr>
        <w:t>T</w:t>
      </w:r>
      <w:r w:rsidR="007F42FC" w:rsidRPr="00C66F90">
        <w:rPr>
          <w:rFonts w:asciiTheme="minorHAnsi" w:eastAsia="Calibri" w:hAnsiTheme="minorHAnsi" w:cstheme="minorHAnsi"/>
          <w:color w:val="000000"/>
          <w:spacing w:val="-5"/>
        </w:rPr>
        <w:t xml:space="preserve">he art works are integrated into a broad design </w:t>
      </w:r>
      <w:r w:rsidR="00DD2232" w:rsidRPr="00C66F90">
        <w:rPr>
          <w:rFonts w:asciiTheme="minorHAnsi" w:eastAsia="Calibri" w:hAnsiTheme="minorHAnsi" w:cstheme="minorHAnsi"/>
          <w:color w:val="000000"/>
          <w:spacing w:val="-5"/>
        </w:rPr>
        <w:t>policy</w:t>
      </w:r>
      <w:r w:rsidR="007F42FC" w:rsidRPr="00C66F90">
        <w:rPr>
          <w:rFonts w:asciiTheme="minorHAnsi" w:eastAsia="Calibri" w:hAnsiTheme="minorHAnsi" w:cstheme="minorHAnsi"/>
          <w:color w:val="000000"/>
          <w:spacing w:val="-5"/>
        </w:rPr>
        <w:t xml:space="preserve"> that supports its </w:t>
      </w:r>
      <w:proofErr w:type="gramStart"/>
      <w:r w:rsidR="007F42FC" w:rsidRPr="00C66F90">
        <w:rPr>
          <w:rFonts w:asciiTheme="minorHAnsi" w:eastAsia="Calibri" w:hAnsiTheme="minorHAnsi" w:cstheme="minorHAnsi"/>
          <w:color w:val="000000"/>
          <w:spacing w:val="-5"/>
        </w:rPr>
        <w:t>context;</w:t>
      </w:r>
      <w:proofErr w:type="gramEnd"/>
    </w:p>
    <w:p w14:paraId="04280EF5" w14:textId="77777777" w:rsidR="00331A44" w:rsidRPr="00C66F90" w:rsidRDefault="00331A44" w:rsidP="003922DD">
      <w:pPr>
        <w:spacing w:line="268" w:lineRule="exact"/>
        <w:ind w:left="1440" w:right="720"/>
        <w:textAlignment w:val="baseline"/>
        <w:rPr>
          <w:rFonts w:asciiTheme="minorHAnsi" w:eastAsia="Calibri" w:hAnsiTheme="minorHAnsi" w:cstheme="minorHAnsi"/>
          <w:color w:val="000000"/>
          <w:spacing w:val="-5"/>
        </w:rPr>
      </w:pPr>
    </w:p>
    <w:p w14:paraId="29E40126" w14:textId="7EBD38EE" w:rsidR="007F42FC" w:rsidRPr="00C66F90" w:rsidRDefault="00682E07" w:rsidP="003922DD">
      <w:pPr>
        <w:spacing w:line="268" w:lineRule="exact"/>
        <w:ind w:left="1440" w:right="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3922DD" w:rsidRPr="00C66F90">
        <w:rPr>
          <w:rFonts w:asciiTheme="minorHAnsi" w:eastAsia="Calibri" w:hAnsiTheme="minorHAnsi" w:cstheme="minorHAnsi"/>
          <w:color w:val="000000"/>
          <w:spacing w:val="-5"/>
        </w:rPr>
        <w:t xml:space="preserve">.1.4 </w:t>
      </w:r>
      <w:r w:rsidR="00331A44" w:rsidRPr="00C66F90">
        <w:rPr>
          <w:rFonts w:asciiTheme="minorHAnsi" w:eastAsia="Calibri" w:hAnsiTheme="minorHAnsi" w:cstheme="minorHAnsi"/>
          <w:color w:val="000000"/>
          <w:spacing w:val="-5"/>
        </w:rPr>
        <w:tab/>
        <w:t>T</w:t>
      </w:r>
      <w:r w:rsidR="007F42FC" w:rsidRPr="00C66F90">
        <w:rPr>
          <w:rFonts w:asciiTheme="minorHAnsi" w:eastAsia="Calibri" w:hAnsiTheme="minorHAnsi" w:cstheme="minorHAnsi"/>
          <w:color w:val="000000"/>
          <w:spacing w:val="-5"/>
        </w:rPr>
        <w:t xml:space="preserve">here is local public </w:t>
      </w:r>
      <w:proofErr w:type="gramStart"/>
      <w:r w:rsidR="003B6593" w:rsidRPr="00C66F90">
        <w:rPr>
          <w:rFonts w:asciiTheme="minorHAnsi" w:eastAsia="Calibri" w:hAnsiTheme="minorHAnsi" w:cstheme="minorHAnsi"/>
          <w:color w:val="000000"/>
          <w:spacing w:val="-5"/>
        </w:rPr>
        <w:t>benefit</w:t>
      </w:r>
      <w:r w:rsidR="0089711A">
        <w:rPr>
          <w:rFonts w:asciiTheme="minorHAnsi" w:eastAsia="Calibri" w:hAnsiTheme="minorHAnsi" w:cstheme="minorHAnsi"/>
          <w:color w:val="000000"/>
          <w:spacing w:val="-5"/>
        </w:rPr>
        <w:t>;</w:t>
      </w:r>
      <w:proofErr w:type="gramEnd"/>
    </w:p>
    <w:p w14:paraId="6DDD155B" w14:textId="77777777" w:rsidR="00331A44" w:rsidRPr="00C66F90" w:rsidRDefault="00331A44" w:rsidP="003922DD">
      <w:pPr>
        <w:spacing w:line="268" w:lineRule="exact"/>
        <w:ind w:left="1440" w:right="720"/>
        <w:textAlignment w:val="baseline"/>
        <w:rPr>
          <w:rFonts w:asciiTheme="minorHAnsi" w:eastAsia="Calibri" w:hAnsiTheme="minorHAnsi" w:cstheme="minorHAnsi"/>
          <w:color w:val="000000"/>
          <w:spacing w:val="-5"/>
        </w:rPr>
      </w:pPr>
    </w:p>
    <w:p w14:paraId="2B0CD204" w14:textId="3409EDB6" w:rsidR="007F42FC" w:rsidRPr="00C66F90" w:rsidRDefault="00682E07" w:rsidP="003922DD">
      <w:pPr>
        <w:spacing w:line="268" w:lineRule="exact"/>
        <w:ind w:left="1440" w:right="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3922DD" w:rsidRPr="00C66F90">
        <w:rPr>
          <w:rFonts w:asciiTheme="minorHAnsi" w:eastAsia="Calibri" w:hAnsiTheme="minorHAnsi" w:cstheme="minorHAnsi"/>
          <w:color w:val="000000"/>
          <w:spacing w:val="-5"/>
        </w:rPr>
        <w:t>.1.5</w:t>
      </w:r>
      <w:r w:rsidR="00331A44" w:rsidRPr="00C66F90">
        <w:rPr>
          <w:rFonts w:asciiTheme="minorHAnsi" w:eastAsia="Calibri" w:hAnsiTheme="minorHAnsi" w:cstheme="minorHAnsi"/>
          <w:color w:val="000000"/>
          <w:spacing w:val="-5"/>
        </w:rPr>
        <w:tab/>
        <w:t>T</w:t>
      </w:r>
      <w:r w:rsidR="007F42FC" w:rsidRPr="00C66F90">
        <w:rPr>
          <w:rFonts w:asciiTheme="minorHAnsi" w:eastAsia="Calibri" w:hAnsiTheme="minorHAnsi" w:cstheme="minorHAnsi"/>
          <w:color w:val="000000"/>
          <w:spacing w:val="-5"/>
        </w:rPr>
        <w:t xml:space="preserve">here is evidence of community </w:t>
      </w:r>
      <w:proofErr w:type="gramStart"/>
      <w:r w:rsidR="003B6593" w:rsidRPr="00C66F90">
        <w:rPr>
          <w:rFonts w:asciiTheme="minorHAnsi" w:eastAsia="Calibri" w:hAnsiTheme="minorHAnsi" w:cstheme="minorHAnsi"/>
          <w:color w:val="000000"/>
          <w:spacing w:val="-5"/>
        </w:rPr>
        <w:t>engagement</w:t>
      </w:r>
      <w:r w:rsidR="0089711A">
        <w:rPr>
          <w:rFonts w:asciiTheme="minorHAnsi" w:eastAsia="Calibri" w:hAnsiTheme="minorHAnsi" w:cstheme="minorHAnsi"/>
          <w:color w:val="000000"/>
          <w:spacing w:val="-5"/>
        </w:rPr>
        <w:t>;</w:t>
      </w:r>
      <w:proofErr w:type="gramEnd"/>
    </w:p>
    <w:p w14:paraId="0BF02867" w14:textId="77777777" w:rsidR="00331A44" w:rsidRPr="00C66F90" w:rsidRDefault="00331A44" w:rsidP="003922DD">
      <w:pPr>
        <w:spacing w:line="268" w:lineRule="exact"/>
        <w:ind w:left="1440" w:right="720"/>
        <w:textAlignment w:val="baseline"/>
        <w:rPr>
          <w:rFonts w:asciiTheme="minorHAnsi" w:eastAsia="Calibri" w:hAnsiTheme="minorHAnsi" w:cstheme="minorHAnsi"/>
          <w:color w:val="000000"/>
          <w:spacing w:val="-5"/>
        </w:rPr>
      </w:pPr>
    </w:p>
    <w:p w14:paraId="25E1BAAC" w14:textId="232DFDA9" w:rsidR="007F42FC" w:rsidRPr="00C66F90" w:rsidRDefault="00682E07" w:rsidP="0004381C">
      <w:pPr>
        <w:spacing w:line="268" w:lineRule="exact"/>
        <w:ind w:left="2160" w:right="720" w:hanging="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785B80" w:rsidRPr="00C66F90">
        <w:rPr>
          <w:rFonts w:asciiTheme="minorHAnsi" w:eastAsia="Calibri" w:hAnsiTheme="minorHAnsi" w:cstheme="minorHAnsi"/>
          <w:color w:val="000000"/>
          <w:spacing w:val="-5"/>
        </w:rPr>
        <w:t xml:space="preserve">.1.6 </w:t>
      </w:r>
      <w:r w:rsidR="0004381C" w:rsidRPr="00C66F90">
        <w:rPr>
          <w:rFonts w:asciiTheme="minorHAnsi" w:eastAsia="Calibri" w:hAnsiTheme="minorHAnsi" w:cstheme="minorHAnsi"/>
          <w:color w:val="000000"/>
          <w:spacing w:val="-5"/>
        </w:rPr>
        <w:tab/>
        <w:t>T</w:t>
      </w:r>
      <w:r w:rsidR="007F42FC" w:rsidRPr="00C66F90">
        <w:rPr>
          <w:rFonts w:asciiTheme="minorHAnsi" w:eastAsia="Calibri" w:hAnsiTheme="minorHAnsi" w:cstheme="minorHAnsi"/>
          <w:color w:val="000000"/>
          <w:spacing w:val="-5"/>
        </w:rPr>
        <w:t xml:space="preserve">he project is technically and financially viable and can be delivered in the timescale </w:t>
      </w:r>
      <w:proofErr w:type="gramStart"/>
      <w:r w:rsidR="003B6593" w:rsidRPr="00C66F90">
        <w:rPr>
          <w:rFonts w:asciiTheme="minorHAnsi" w:eastAsia="Calibri" w:hAnsiTheme="minorHAnsi" w:cstheme="minorHAnsi"/>
          <w:color w:val="000000"/>
          <w:spacing w:val="-5"/>
        </w:rPr>
        <w:t>required</w:t>
      </w:r>
      <w:r w:rsidR="0089711A">
        <w:rPr>
          <w:rFonts w:asciiTheme="minorHAnsi" w:eastAsia="Calibri" w:hAnsiTheme="minorHAnsi" w:cstheme="minorHAnsi"/>
          <w:color w:val="000000"/>
          <w:spacing w:val="-5"/>
        </w:rPr>
        <w:t>;</w:t>
      </w:r>
      <w:proofErr w:type="gramEnd"/>
    </w:p>
    <w:p w14:paraId="2FB5C1D3" w14:textId="77777777" w:rsidR="00397E8A" w:rsidRPr="00C66F90" w:rsidRDefault="00397E8A" w:rsidP="0004381C">
      <w:pPr>
        <w:spacing w:line="268" w:lineRule="exact"/>
        <w:ind w:left="2160" w:right="720" w:hanging="720"/>
        <w:textAlignment w:val="baseline"/>
        <w:rPr>
          <w:rFonts w:asciiTheme="minorHAnsi" w:eastAsia="Calibri" w:hAnsiTheme="minorHAnsi" w:cstheme="minorHAnsi"/>
          <w:color w:val="000000"/>
          <w:spacing w:val="-5"/>
        </w:rPr>
      </w:pPr>
    </w:p>
    <w:p w14:paraId="1589776F" w14:textId="06E5ED3F" w:rsidR="00D8159A" w:rsidRPr="00C66F90" w:rsidRDefault="00682E07" w:rsidP="0004381C">
      <w:pPr>
        <w:spacing w:line="268" w:lineRule="exact"/>
        <w:ind w:left="2160" w:right="720" w:hanging="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397E8A" w:rsidRPr="00C66F90">
        <w:rPr>
          <w:rFonts w:asciiTheme="minorHAnsi" w:eastAsia="Calibri" w:hAnsiTheme="minorHAnsi" w:cstheme="minorHAnsi"/>
          <w:color w:val="000000"/>
          <w:spacing w:val="-5"/>
        </w:rPr>
        <w:t>.1.7</w:t>
      </w:r>
      <w:r w:rsidR="00397E8A" w:rsidRPr="00C66F90">
        <w:rPr>
          <w:rFonts w:asciiTheme="minorHAnsi" w:eastAsia="Calibri" w:hAnsiTheme="minorHAnsi" w:cstheme="minorHAnsi"/>
          <w:color w:val="000000"/>
          <w:spacing w:val="-5"/>
        </w:rPr>
        <w:tab/>
        <w:t xml:space="preserve">The project is </w:t>
      </w:r>
      <w:r w:rsidR="004F6671" w:rsidRPr="00C66F90">
        <w:rPr>
          <w:rFonts w:asciiTheme="minorHAnsi" w:eastAsia="Calibri" w:hAnsiTheme="minorHAnsi" w:cstheme="minorHAnsi"/>
          <w:color w:val="000000"/>
          <w:spacing w:val="-5"/>
        </w:rPr>
        <w:t>completely</w:t>
      </w:r>
      <w:r w:rsidR="00397E8A" w:rsidRPr="00C66F90">
        <w:rPr>
          <w:rFonts w:asciiTheme="minorHAnsi" w:eastAsia="Calibri" w:hAnsiTheme="minorHAnsi" w:cstheme="minorHAnsi"/>
          <w:color w:val="000000"/>
          <w:spacing w:val="-5"/>
        </w:rPr>
        <w:t xml:space="preserve"> planned out and </w:t>
      </w:r>
      <w:r w:rsidR="00633555" w:rsidRPr="00C66F90">
        <w:rPr>
          <w:rFonts w:asciiTheme="minorHAnsi" w:eastAsia="Calibri" w:hAnsiTheme="minorHAnsi" w:cstheme="minorHAnsi"/>
          <w:color w:val="000000"/>
          <w:spacing w:val="-5"/>
        </w:rPr>
        <w:t xml:space="preserve">has </w:t>
      </w:r>
      <w:proofErr w:type="gramStart"/>
      <w:r w:rsidR="00633555" w:rsidRPr="00C66F90">
        <w:rPr>
          <w:rFonts w:asciiTheme="minorHAnsi" w:eastAsia="Calibri" w:hAnsiTheme="minorHAnsi" w:cstheme="minorHAnsi"/>
          <w:color w:val="000000"/>
          <w:spacing w:val="-5"/>
        </w:rPr>
        <w:t>given careful consideration to</w:t>
      </w:r>
      <w:proofErr w:type="gramEnd"/>
      <w:r w:rsidR="00633555" w:rsidRPr="00C66F90">
        <w:rPr>
          <w:rFonts w:asciiTheme="minorHAnsi" w:eastAsia="Calibri" w:hAnsiTheme="minorHAnsi" w:cstheme="minorHAnsi"/>
          <w:color w:val="000000"/>
          <w:spacing w:val="-5"/>
        </w:rPr>
        <w:t xml:space="preserve"> risk management and public safety.</w:t>
      </w:r>
    </w:p>
    <w:p w14:paraId="34DC7304" w14:textId="77777777" w:rsidR="00785B80" w:rsidRPr="00C66F90" w:rsidRDefault="00785B80" w:rsidP="00785B80">
      <w:pPr>
        <w:spacing w:line="268" w:lineRule="exact"/>
        <w:ind w:left="1440" w:right="720"/>
        <w:textAlignment w:val="baseline"/>
        <w:rPr>
          <w:rFonts w:asciiTheme="minorHAnsi" w:eastAsia="Calibri" w:hAnsiTheme="minorHAnsi" w:cstheme="minorHAnsi"/>
          <w:color w:val="000000"/>
          <w:spacing w:val="-5"/>
        </w:rPr>
      </w:pPr>
    </w:p>
    <w:p w14:paraId="5FC31C71" w14:textId="3DCB4E12" w:rsidR="007F42FC" w:rsidRPr="00C66F90" w:rsidRDefault="00682E07" w:rsidP="007F42FC">
      <w:pPr>
        <w:spacing w:line="268" w:lineRule="exact"/>
        <w:ind w:left="1440" w:right="720" w:hanging="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785B80" w:rsidRPr="00C66F90">
        <w:rPr>
          <w:rFonts w:asciiTheme="minorHAnsi" w:eastAsia="Calibri" w:hAnsiTheme="minorHAnsi" w:cstheme="minorHAnsi"/>
          <w:color w:val="000000"/>
          <w:spacing w:val="-5"/>
        </w:rPr>
        <w:t>.2</w:t>
      </w:r>
      <w:r w:rsidR="00785B80" w:rsidRPr="00C66F90">
        <w:rPr>
          <w:rFonts w:asciiTheme="minorHAnsi" w:eastAsia="Calibri" w:hAnsiTheme="minorHAnsi" w:cstheme="minorHAnsi"/>
          <w:color w:val="000000"/>
          <w:spacing w:val="-5"/>
        </w:rPr>
        <w:tab/>
      </w:r>
      <w:r w:rsidR="007F42FC" w:rsidRPr="00C66F90">
        <w:rPr>
          <w:rFonts w:asciiTheme="minorHAnsi" w:eastAsia="Calibri" w:hAnsiTheme="minorHAnsi" w:cstheme="minorHAnsi"/>
          <w:color w:val="000000"/>
          <w:spacing w:val="-5"/>
        </w:rPr>
        <w:t>Where feasible, the Panel are encouraged to reach a consensus view in terms of:</w:t>
      </w:r>
    </w:p>
    <w:p w14:paraId="5B0F7E78" w14:textId="77777777" w:rsidR="00645297" w:rsidRPr="00C66F90" w:rsidRDefault="00645297" w:rsidP="007F42FC">
      <w:pPr>
        <w:spacing w:line="268" w:lineRule="exact"/>
        <w:ind w:left="1440" w:right="720" w:hanging="720"/>
        <w:textAlignment w:val="baseline"/>
        <w:rPr>
          <w:rFonts w:asciiTheme="minorHAnsi" w:eastAsia="Calibri" w:hAnsiTheme="minorHAnsi" w:cstheme="minorHAnsi"/>
          <w:color w:val="000000"/>
          <w:spacing w:val="-5"/>
        </w:rPr>
      </w:pPr>
    </w:p>
    <w:p w14:paraId="5B271196" w14:textId="3B7EED9E" w:rsidR="007F42FC" w:rsidRPr="00C66F90" w:rsidRDefault="001128BD" w:rsidP="00785B80">
      <w:pPr>
        <w:spacing w:line="268" w:lineRule="exact"/>
        <w:ind w:left="2160" w:right="720" w:hanging="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785B80" w:rsidRPr="00C66F90">
        <w:rPr>
          <w:rFonts w:asciiTheme="minorHAnsi" w:eastAsia="Calibri" w:hAnsiTheme="minorHAnsi" w:cstheme="minorHAnsi"/>
          <w:color w:val="000000"/>
          <w:spacing w:val="-5"/>
        </w:rPr>
        <w:t>.2.1</w:t>
      </w:r>
      <w:r w:rsidR="00785B80" w:rsidRPr="00C66F90">
        <w:rPr>
          <w:rFonts w:asciiTheme="minorHAnsi" w:eastAsia="Calibri" w:hAnsiTheme="minorHAnsi" w:cstheme="minorHAnsi"/>
          <w:color w:val="000000"/>
          <w:spacing w:val="-5"/>
        </w:rPr>
        <w:tab/>
      </w:r>
      <w:r w:rsidR="007F42FC" w:rsidRPr="00C66F90">
        <w:rPr>
          <w:rFonts w:asciiTheme="minorHAnsi" w:eastAsia="Calibri" w:hAnsiTheme="minorHAnsi" w:cstheme="minorHAnsi"/>
          <w:b/>
          <w:bCs/>
          <w:color w:val="000000"/>
          <w:spacing w:val="-5"/>
        </w:rPr>
        <w:t>Green light:</w:t>
      </w:r>
      <w:r w:rsidR="007F42FC" w:rsidRPr="00C66F90">
        <w:rPr>
          <w:rFonts w:asciiTheme="minorHAnsi" w:eastAsia="Calibri" w:hAnsiTheme="minorHAnsi" w:cstheme="minorHAnsi"/>
          <w:color w:val="000000"/>
          <w:spacing w:val="-5"/>
        </w:rPr>
        <w:t xml:space="preserve"> a good proposal, or one which is acceptable subject to minor </w:t>
      </w:r>
      <w:proofErr w:type="gramStart"/>
      <w:r w:rsidR="007F42FC" w:rsidRPr="00C66F90">
        <w:rPr>
          <w:rFonts w:asciiTheme="minorHAnsi" w:eastAsia="Calibri" w:hAnsiTheme="minorHAnsi" w:cstheme="minorHAnsi"/>
          <w:color w:val="000000"/>
          <w:spacing w:val="-5"/>
        </w:rPr>
        <w:t>improvements;</w:t>
      </w:r>
      <w:proofErr w:type="gramEnd"/>
    </w:p>
    <w:p w14:paraId="04DA8EF9" w14:textId="2236F3A3" w:rsidR="007F42FC" w:rsidRPr="00C66F90" w:rsidRDefault="001128BD" w:rsidP="006271F8">
      <w:pPr>
        <w:spacing w:line="268" w:lineRule="exact"/>
        <w:ind w:left="2160" w:right="720" w:hanging="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785B80" w:rsidRPr="00C66F90">
        <w:rPr>
          <w:rFonts w:asciiTheme="minorHAnsi" w:eastAsia="Calibri" w:hAnsiTheme="minorHAnsi" w:cstheme="minorHAnsi"/>
          <w:color w:val="000000"/>
          <w:spacing w:val="-5"/>
        </w:rPr>
        <w:t>.</w:t>
      </w:r>
      <w:r w:rsidR="006271F8" w:rsidRPr="00C66F90">
        <w:rPr>
          <w:rFonts w:asciiTheme="minorHAnsi" w:eastAsia="Calibri" w:hAnsiTheme="minorHAnsi" w:cstheme="minorHAnsi"/>
          <w:color w:val="000000"/>
          <w:spacing w:val="-5"/>
        </w:rPr>
        <w:t>2.2</w:t>
      </w:r>
      <w:r w:rsidR="006271F8" w:rsidRPr="00C66F90">
        <w:rPr>
          <w:rFonts w:asciiTheme="minorHAnsi" w:eastAsia="Calibri" w:hAnsiTheme="minorHAnsi" w:cstheme="minorHAnsi"/>
          <w:color w:val="000000"/>
          <w:spacing w:val="-5"/>
        </w:rPr>
        <w:tab/>
      </w:r>
      <w:r w:rsidR="007F42FC" w:rsidRPr="00C66F90">
        <w:rPr>
          <w:rFonts w:asciiTheme="minorHAnsi" w:eastAsia="Calibri" w:hAnsiTheme="minorHAnsi" w:cstheme="minorHAnsi"/>
          <w:b/>
          <w:bCs/>
          <w:color w:val="000000"/>
          <w:spacing w:val="-5"/>
        </w:rPr>
        <w:t>Amber light:</w:t>
      </w:r>
      <w:r w:rsidR="007F42FC" w:rsidRPr="00C66F90">
        <w:rPr>
          <w:rFonts w:asciiTheme="minorHAnsi" w:eastAsia="Calibri" w:hAnsiTheme="minorHAnsi" w:cstheme="minorHAnsi"/>
          <w:color w:val="000000"/>
          <w:spacing w:val="-5"/>
        </w:rPr>
        <w:t xml:space="preserve"> in need of significant improvements to make it acceptable, but not a matter of starting from </w:t>
      </w:r>
      <w:proofErr w:type="gramStart"/>
      <w:r w:rsidR="007F42FC" w:rsidRPr="00C66F90">
        <w:rPr>
          <w:rFonts w:asciiTheme="minorHAnsi" w:eastAsia="Calibri" w:hAnsiTheme="minorHAnsi" w:cstheme="minorHAnsi"/>
          <w:color w:val="000000"/>
          <w:spacing w:val="-5"/>
        </w:rPr>
        <w:t>scratch;</w:t>
      </w:r>
      <w:proofErr w:type="gramEnd"/>
      <w:r w:rsidR="007F42FC" w:rsidRPr="00C66F90">
        <w:rPr>
          <w:rFonts w:asciiTheme="minorHAnsi" w:eastAsia="Calibri" w:hAnsiTheme="minorHAnsi" w:cstheme="minorHAnsi"/>
          <w:color w:val="000000"/>
          <w:spacing w:val="-5"/>
        </w:rPr>
        <w:t xml:space="preserve"> </w:t>
      </w:r>
    </w:p>
    <w:p w14:paraId="4FAB9403" w14:textId="312D6DE9" w:rsidR="007F42FC" w:rsidRPr="00C66F90" w:rsidRDefault="001128BD" w:rsidP="006271F8">
      <w:pPr>
        <w:spacing w:line="268" w:lineRule="exact"/>
        <w:ind w:left="1440" w:right="720"/>
        <w:textAlignment w:val="baseline"/>
        <w:rPr>
          <w:rFonts w:asciiTheme="minorHAnsi" w:eastAsia="Calibri" w:hAnsiTheme="minorHAnsi" w:cstheme="minorHAnsi"/>
          <w:color w:val="000000"/>
          <w:spacing w:val="-5"/>
        </w:rPr>
      </w:pPr>
      <w:r>
        <w:rPr>
          <w:rFonts w:asciiTheme="minorHAnsi" w:eastAsia="Calibri" w:hAnsiTheme="minorHAnsi" w:cstheme="minorHAnsi"/>
          <w:color w:val="000000"/>
          <w:spacing w:val="-5"/>
        </w:rPr>
        <w:t>5</w:t>
      </w:r>
      <w:r w:rsidR="006271F8" w:rsidRPr="00C66F90">
        <w:rPr>
          <w:rFonts w:asciiTheme="minorHAnsi" w:eastAsia="Calibri" w:hAnsiTheme="minorHAnsi" w:cstheme="minorHAnsi"/>
          <w:color w:val="000000"/>
          <w:spacing w:val="-5"/>
        </w:rPr>
        <w:t>.2.3</w:t>
      </w:r>
      <w:r w:rsidR="006271F8" w:rsidRPr="00C66F90">
        <w:rPr>
          <w:rFonts w:asciiTheme="minorHAnsi" w:eastAsia="Calibri" w:hAnsiTheme="minorHAnsi" w:cstheme="minorHAnsi"/>
          <w:color w:val="000000"/>
          <w:spacing w:val="-5"/>
        </w:rPr>
        <w:tab/>
      </w:r>
      <w:r w:rsidR="007F42FC" w:rsidRPr="00C66F90">
        <w:rPr>
          <w:rFonts w:asciiTheme="minorHAnsi" w:eastAsia="Calibri" w:hAnsiTheme="minorHAnsi" w:cstheme="minorHAnsi"/>
          <w:b/>
          <w:bCs/>
          <w:color w:val="000000"/>
          <w:spacing w:val="-5"/>
        </w:rPr>
        <w:t>Red light:</w:t>
      </w:r>
      <w:r w:rsidR="007F42FC" w:rsidRPr="00C66F90">
        <w:rPr>
          <w:rFonts w:asciiTheme="minorHAnsi" w:eastAsia="Calibri" w:hAnsiTheme="minorHAnsi" w:cstheme="minorHAnsi"/>
          <w:color w:val="000000"/>
          <w:spacing w:val="-5"/>
        </w:rPr>
        <w:t xml:space="preserve"> the proposal is fundamentally </w:t>
      </w:r>
      <w:proofErr w:type="gramStart"/>
      <w:r w:rsidR="007F42FC" w:rsidRPr="00C66F90">
        <w:rPr>
          <w:rFonts w:asciiTheme="minorHAnsi" w:eastAsia="Calibri" w:hAnsiTheme="minorHAnsi" w:cstheme="minorHAnsi"/>
          <w:color w:val="000000"/>
          <w:spacing w:val="-5"/>
        </w:rPr>
        <w:t>flawed</w:t>
      </w:r>
      <w:proofErr w:type="gramEnd"/>
      <w:r w:rsidR="007F42FC" w:rsidRPr="00C66F90">
        <w:rPr>
          <w:rFonts w:asciiTheme="minorHAnsi" w:eastAsia="Calibri" w:hAnsiTheme="minorHAnsi" w:cstheme="minorHAnsi"/>
          <w:color w:val="000000"/>
          <w:spacing w:val="-5"/>
        </w:rPr>
        <w:t xml:space="preserve"> and a fresh start is needed.</w:t>
      </w:r>
    </w:p>
    <w:p w14:paraId="15F2550C" w14:textId="77777777" w:rsidR="006271F8" w:rsidRPr="00C66F90" w:rsidRDefault="006271F8" w:rsidP="007F42FC">
      <w:pPr>
        <w:spacing w:line="268" w:lineRule="exact"/>
        <w:ind w:left="1440" w:right="720" w:hanging="720"/>
        <w:textAlignment w:val="baseline"/>
        <w:rPr>
          <w:rFonts w:asciiTheme="minorHAnsi" w:eastAsia="Calibri" w:hAnsiTheme="minorHAnsi" w:cstheme="minorHAnsi"/>
          <w:color w:val="000000"/>
          <w:spacing w:val="-5"/>
        </w:rPr>
      </w:pPr>
    </w:p>
    <w:p w14:paraId="695D0ADD" w14:textId="36DE583D" w:rsidR="00F267C4" w:rsidRPr="00F01CDE" w:rsidRDefault="001128BD" w:rsidP="007F42FC">
      <w:pPr>
        <w:spacing w:line="268" w:lineRule="exact"/>
        <w:ind w:left="1440" w:right="720" w:hanging="720"/>
        <w:textAlignment w:val="baseline"/>
        <w:rPr>
          <w:rFonts w:asciiTheme="minorHAnsi" w:eastAsia="Calibri" w:hAnsiTheme="minorHAnsi" w:cstheme="minorHAnsi"/>
          <w:color w:val="000000" w:themeColor="text1"/>
          <w:spacing w:val="-5"/>
        </w:rPr>
      </w:pPr>
      <w:r>
        <w:rPr>
          <w:rFonts w:asciiTheme="minorHAnsi" w:eastAsia="Calibri" w:hAnsiTheme="minorHAnsi" w:cstheme="minorHAnsi"/>
          <w:color w:val="000000"/>
          <w:spacing w:val="-5"/>
        </w:rPr>
        <w:t>5</w:t>
      </w:r>
      <w:r w:rsidR="006271F8" w:rsidRPr="00C66F90">
        <w:rPr>
          <w:rFonts w:asciiTheme="minorHAnsi" w:eastAsia="Calibri" w:hAnsiTheme="minorHAnsi" w:cstheme="minorHAnsi"/>
          <w:color w:val="000000"/>
          <w:spacing w:val="-5"/>
        </w:rPr>
        <w:t>.</w:t>
      </w:r>
      <w:r w:rsidR="006271F8" w:rsidRPr="00F01CDE">
        <w:rPr>
          <w:rFonts w:asciiTheme="minorHAnsi" w:eastAsia="Calibri" w:hAnsiTheme="minorHAnsi" w:cstheme="minorHAnsi"/>
          <w:color w:val="000000" w:themeColor="text1"/>
          <w:spacing w:val="-5"/>
        </w:rPr>
        <w:t>3</w:t>
      </w:r>
      <w:r w:rsidR="006271F8" w:rsidRPr="00F01CDE">
        <w:rPr>
          <w:rFonts w:asciiTheme="minorHAnsi" w:eastAsia="Calibri" w:hAnsiTheme="minorHAnsi" w:cstheme="minorHAnsi"/>
          <w:color w:val="000000" w:themeColor="text1"/>
          <w:spacing w:val="-5"/>
        </w:rPr>
        <w:tab/>
      </w:r>
      <w:r w:rsidR="007F42FC" w:rsidRPr="00F01CDE">
        <w:rPr>
          <w:rFonts w:asciiTheme="minorHAnsi" w:eastAsia="Calibri" w:hAnsiTheme="minorHAnsi" w:cstheme="minorHAnsi"/>
          <w:color w:val="000000" w:themeColor="text1"/>
          <w:spacing w:val="-5"/>
        </w:rPr>
        <w:t xml:space="preserve">Panel views shall be expressed without using jargon or complex </w:t>
      </w:r>
      <w:proofErr w:type="gramStart"/>
      <w:r w:rsidR="007F42FC" w:rsidRPr="00F01CDE">
        <w:rPr>
          <w:rFonts w:asciiTheme="minorHAnsi" w:eastAsia="Calibri" w:hAnsiTheme="minorHAnsi" w:cstheme="minorHAnsi"/>
          <w:color w:val="000000" w:themeColor="text1"/>
          <w:spacing w:val="-5"/>
        </w:rPr>
        <w:t>terms, and</w:t>
      </w:r>
      <w:proofErr w:type="gramEnd"/>
      <w:r w:rsidR="007F42FC" w:rsidRPr="00F01CDE">
        <w:rPr>
          <w:rFonts w:asciiTheme="minorHAnsi" w:eastAsia="Calibri" w:hAnsiTheme="minorHAnsi" w:cstheme="minorHAnsi"/>
          <w:color w:val="000000" w:themeColor="text1"/>
          <w:spacing w:val="-5"/>
        </w:rPr>
        <w:t xml:space="preserve"> should be clear and to</w:t>
      </w:r>
      <w:r w:rsidR="006271F8" w:rsidRPr="00F01CDE">
        <w:rPr>
          <w:rFonts w:asciiTheme="minorHAnsi" w:eastAsia="Calibri" w:hAnsiTheme="minorHAnsi" w:cstheme="minorHAnsi"/>
          <w:color w:val="000000" w:themeColor="text1"/>
          <w:spacing w:val="-5"/>
        </w:rPr>
        <w:t xml:space="preserve"> </w:t>
      </w:r>
      <w:r w:rsidR="007F42FC" w:rsidRPr="00F01CDE">
        <w:rPr>
          <w:rFonts w:asciiTheme="minorHAnsi" w:eastAsia="Calibri" w:hAnsiTheme="minorHAnsi" w:cstheme="minorHAnsi"/>
          <w:color w:val="000000" w:themeColor="text1"/>
          <w:spacing w:val="-5"/>
        </w:rPr>
        <w:t>the point. If Panel members are unable to agree, the advice should clearly reflect the basis of the disagreement and the issues involved.</w:t>
      </w:r>
    </w:p>
    <w:p w14:paraId="371A712E" w14:textId="77777777" w:rsidR="003E4493" w:rsidRPr="00F01CDE" w:rsidRDefault="003E4493" w:rsidP="003E4493">
      <w:pPr>
        <w:spacing w:line="268" w:lineRule="exact"/>
        <w:ind w:left="1440" w:right="720"/>
        <w:textAlignment w:val="baseline"/>
        <w:rPr>
          <w:rFonts w:asciiTheme="minorHAnsi" w:eastAsia="Calibri" w:hAnsiTheme="minorHAnsi" w:cstheme="minorHAnsi"/>
          <w:color w:val="000000" w:themeColor="text1"/>
        </w:rPr>
      </w:pPr>
    </w:p>
    <w:p w14:paraId="5FA66493" w14:textId="21D16C66" w:rsidR="003E4493" w:rsidRPr="00F01CDE" w:rsidRDefault="001128BD" w:rsidP="003E4493">
      <w:pPr>
        <w:spacing w:line="268" w:lineRule="exact"/>
        <w:ind w:left="1440" w:right="720" w:hanging="720"/>
        <w:textAlignment w:val="baseline"/>
        <w:rPr>
          <w:rFonts w:asciiTheme="minorHAnsi" w:eastAsia="Calibri" w:hAnsiTheme="minorHAnsi" w:cstheme="minorHAnsi"/>
          <w:color w:val="000000" w:themeColor="text1"/>
        </w:rPr>
      </w:pPr>
      <w:r w:rsidRPr="00F01CDE">
        <w:rPr>
          <w:rFonts w:asciiTheme="minorHAnsi" w:eastAsia="Calibri" w:hAnsiTheme="minorHAnsi" w:cstheme="minorHAnsi"/>
          <w:color w:val="000000" w:themeColor="text1"/>
        </w:rPr>
        <w:t>5</w:t>
      </w:r>
      <w:r w:rsidR="003E4493" w:rsidRPr="00F01CDE">
        <w:rPr>
          <w:rFonts w:asciiTheme="minorHAnsi" w:eastAsia="Calibri" w:hAnsiTheme="minorHAnsi" w:cstheme="minorHAnsi"/>
          <w:color w:val="000000" w:themeColor="text1"/>
        </w:rPr>
        <w:t>.</w:t>
      </w:r>
      <w:r w:rsidR="006B28F6" w:rsidRPr="00F01CDE">
        <w:rPr>
          <w:rFonts w:asciiTheme="minorHAnsi" w:eastAsia="Calibri" w:hAnsiTheme="minorHAnsi" w:cstheme="minorHAnsi"/>
          <w:color w:val="000000" w:themeColor="text1"/>
        </w:rPr>
        <w:t>4</w:t>
      </w:r>
      <w:r w:rsidR="003E4493" w:rsidRPr="00F01CDE">
        <w:rPr>
          <w:rFonts w:asciiTheme="minorHAnsi" w:eastAsia="Calibri" w:hAnsiTheme="minorHAnsi" w:cstheme="minorHAnsi"/>
          <w:color w:val="000000" w:themeColor="text1"/>
        </w:rPr>
        <w:tab/>
      </w:r>
      <w:r w:rsidR="009D394C">
        <w:rPr>
          <w:rFonts w:asciiTheme="minorHAnsi" w:eastAsia="Calibri" w:hAnsiTheme="minorHAnsi" w:cstheme="minorHAnsi"/>
          <w:color w:val="000000" w:themeColor="text1"/>
        </w:rPr>
        <w:t>The Panels view will be incorporated into any report requesting funding from</w:t>
      </w:r>
      <w:r w:rsidR="005C515D" w:rsidRPr="00F01CDE">
        <w:rPr>
          <w:rFonts w:asciiTheme="minorHAnsi" w:eastAsia="Calibri" w:hAnsiTheme="minorHAnsi" w:cstheme="minorHAnsi"/>
          <w:color w:val="000000" w:themeColor="text1"/>
        </w:rPr>
        <w:t xml:space="preserve"> </w:t>
      </w:r>
      <w:r w:rsidR="00F01CDE" w:rsidRPr="00F01CDE">
        <w:rPr>
          <w:rFonts w:asciiTheme="minorHAnsi" w:eastAsia="Calibri" w:hAnsiTheme="minorHAnsi" w:cstheme="minorHAnsi"/>
          <w:color w:val="000000" w:themeColor="text1"/>
        </w:rPr>
        <w:t>the Finance</w:t>
      </w:r>
      <w:r w:rsidR="003E4493" w:rsidRPr="00F01CDE">
        <w:rPr>
          <w:rFonts w:asciiTheme="minorHAnsi" w:eastAsia="Calibri" w:hAnsiTheme="minorHAnsi" w:cstheme="minorHAnsi"/>
          <w:color w:val="000000" w:themeColor="text1"/>
        </w:rPr>
        <w:t xml:space="preserve"> </w:t>
      </w:r>
      <w:r w:rsidR="005C515D" w:rsidRPr="00F01CDE">
        <w:rPr>
          <w:rFonts w:asciiTheme="minorHAnsi" w:eastAsia="Calibri" w:hAnsiTheme="minorHAnsi" w:cstheme="minorHAnsi"/>
          <w:color w:val="000000" w:themeColor="text1"/>
        </w:rPr>
        <w:t xml:space="preserve">and Resources </w:t>
      </w:r>
      <w:r w:rsidR="003E4493" w:rsidRPr="00F01CDE">
        <w:rPr>
          <w:rFonts w:asciiTheme="minorHAnsi" w:eastAsia="Calibri" w:hAnsiTheme="minorHAnsi" w:cstheme="minorHAnsi"/>
          <w:color w:val="000000" w:themeColor="text1"/>
        </w:rPr>
        <w:t>Committee.</w:t>
      </w:r>
    </w:p>
    <w:p w14:paraId="1D8FB84C" w14:textId="77777777" w:rsidR="0023493E" w:rsidRPr="00F01CDE" w:rsidRDefault="0023493E" w:rsidP="00B146FE">
      <w:pPr>
        <w:spacing w:line="268" w:lineRule="exact"/>
        <w:ind w:left="1440" w:right="720" w:hanging="720"/>
        <w:textAlignment w:val="baseline"/>
        <w:rPr>
          <w:rFonts w:asciiTheme="minorHAnsi" w:eastAsia="Calibri" w:hAnsiTheme="minorHAnsi" w:cstheme="minorHAnsi"/>
          <w:color w:val="000000" w:themeColor="text1"/>
        </w:rPr>
      </w:pPr>
    </w:p>
    <w:p w14:paraId="23E666E3" w14:textId="3B77848D" w:rsidR="003E4493" w:rsidRPr="00F01CDE" w:rsidRDefault="001128BD" w:rsidP="00B146FE">
      <w:pPr>
        <w:spacing w:line="268" w:lineRule="exact"/>
        <w:ind w:left="1437" w:right="720" w:hanging="820"/>
        <w:textAlignment w:val="baseline"/>
        <w:rPr>
          <w:rFonts w:asciiTheme="minorHAnsi" w:eastAsia="Calibri" w:hAnsiTheme="minorHAnsi" w:cstheme="minorHAnsi"/>
          <w:color w:val="000000" w:themeColor="text1"/>
        </w:rPr>
      </w:pPr>
      <w:r w:rsidRPr="00F01CDE">
        <w:rPr>
          <w:rFonts w:asciiTheme="minorHAnsi" w:eastAsia="Calibri" w:hAnsiTheme="minorHAnsi" w:cstheme="minorHAnsi"/>
          <w:color w:val="000000" w:themeColor="text1"/>
        </w:rPr>
        <w:t>5</w:t>
      </w:r>
      <w:r w:rsidR="00B146FE" w:rsidRPr="00F01CDE">
        <w:rPr>
          <w:rFonts w:asciiTheme="minorHAnsi" w:eastAsia="Calibri" w:hAnsiTheme="minorHAnsi" w:cstheme="minorHAnsi"/>
          <w:color w:val="000000" w:themeColor="text1"/>
        </w:rPr>
        <w:t>.</w:t>
      </w:r>
      <w:r w:rsidR="006B28F6" w:rsidRPr="00F01CDE">
        <w:rPr>
          <w:rFonts w:asciiTheme="minorHAnsi" w:eastAsia="Calibri" w:hAnsiTheme="minorHAnsi" w:cstheme="minorHAnsi"/>
          <w:color w:val="000000" w:themeColor="text1"/>
        </w:rPr>
        <w:t>5</w:t>
      </w:r>
      <w:r w:rsidR="00B146FE" w:rsidRPr="00F01CDE">
        <w:rPr>
          <w:rFonts w:asciiTheme="minorHAnsi" w:eastAsia="Calibri" w:hAnsiTheme="minorHAnsi" w:cstheme="minorHAnsi"/>
          <w:color w:val="000000" w:themeColor="text1"/>
        </w:rPr>
        <w:tab/>
      </w:r>
      <w:r w:rsidR="003E4493" w:rsidRPr="00F01CDE">
        <w:rPr>
          <w:rFonts w:asciiTheme="minorHAnsi" w:eastAsia="Calibri" w:hAnsiTheme="minorHAnsi" w:cstheme="minorHAnsi"/>
          <w:color w:val="000000" w:themeColor="text1"/>
        </w:rPr>
        <w:t xml:space="preserve">The </w:t>
      </w:r>
      <w:r w:rsidR="00F526D0" w:rsidRPr="00F01CDE">
        <w:rPr>
          <w:rFonts w:asciiTheme="minorHAnsi" w:eastAsia="Calibri" w:hAnsiTheme="minorHAnsi" w:cstheme="minorHAnsi"/>
          <w:color w:val="000000" w:themeColor="text1"/>
        </w:rPr>
        <w:t>PAPA panel</w:t>
      </w:r>
      <w:r w:rsidR="003E4493" w:rsidRPr="00F01CDE">
        <w:rPr>
          <w:rFonts w:asciiTheme="minorHAnsi" w:eastAsia="Calibri" w:hAnsiTheme="minorHAnsi" w:cstheme="minorHAnsi"/>
          <w:color w:val="000000" w:themeColor="text1"/>
        </w:rPr>
        <w:t xml:space="preserve"> </w:t>
      </w:r>
      <w:r w:rsidR="00F526D0" w:rsidRPr="00F01CDE">
        <w:rPr>
          <w:rFonts w:asciiTheme="minorHAnsi" w:eastAsia="Calibri" w:hAnsiTheme="minorHAnsi" w:cstheme="minorHAnsi"/>
          <w:color w:val="000000" w:themeColor="text1"/>
        </w:rPr>
        <w:t xml:space="preserve">will monitor </w:t>
      </w:r>
      <w:r w:rsidR="00F01CDE" w:rsidRPr="00F01CDE">
        <w:rPr>
          <w:rFonts w:asciiTheme="minorHAnsi" w:eastAsia="Calibri" w:hAnsiTheme="minorHAnsi" w:cstheme="minorHAnsi"/>
          <w:color w:val="000000" w:themeColor="text1"/>
        </w:rPr>
        <w:t xml:space="preserve">its </w:t>
      </w:r>
      <w:r w:rsidR="00F526D0" w:rsidRPr="00F01CDE">
        <w:rPr>
          <w:rFonts w:asciiTheme="minorHAnsi" w:eastAsia="Calibri" w:hAnsiTheme="minorHAnsi" w:cstheme="minorHAnsi"/>
          <w:color w:val="000000" w:themeColor="text1"/>
        </w:rPr>
        <w:t>progress after 12 months</w:t>
      </w:r>
      <w:r w:rsidR="003E4493" w:rsidRPr="00F01CDE">
        <w:rPr>
          <w:rFonts w:asciiTheme="minorHAnsi" w:eastAsia="Calibri" w:hAnsiTheme="minorHAnsi" w:cstheme="minorHAnsi"/>
          <w:color w:val="000000" w:themeColor="text1"/>
        </w:rPr>
        <w:t xml:space="preserve">, </w:t>
      </w:r>
      <w:r w:rsidR="00F526D0" w:rsidRPr="00F01CDE">
        <w:rPr>
          <w:rFonts w:asciiTheme="minorHAnsi" w:eastAsia="Calibri" w:hAnsiTheme="minorHAnsi" w:cstheme="minorHAnsi"/>
          <w:color w:val="000000" w:themeColor="text1"/>
        </w:rPr>
        <w:t xml:space="preserve">to evaluate </w:t>
      </w:r>
      <w:r w:rsidR="003E4493" w:rsidRPr="00F01CDE">
        <w:rPr>
          <w:rFonts w:asciiTheme="minorHAnsi" w:eastAsia="Calibri" w:hAnsiTheme="minorHAnsi" w:cstheme="minorHAnsi"/>
          <w:color w:val="000000" w:themeColor="text1"/>
        </w:rPr>
        <w:t xml:space="preserve">its success </w:t>
      </w:r>
      <w:r w:rsidR="00F526D0" w:rsidRPr="00F01CDE">
        <w:rPr>
          <w:rFonts w:asciiTheme="minorHAnsi" w:eastAsia="Calibri" w:hAnsiTheme="minorHAnsi" w:cstheme="minorHAnsi"/>
          <w:color w:val="000000" w:themeColor="text1"/>
        </w:rPr>
        <w:t xml:space="preserve">and </w:t>
      </w:r>
      <w:r w:rsidR="003E4493" w:rsidRPr="00F01CDE">
        <w:rPr>
          <w:rFonts w:asciiTheme="minorHAnsi" w:eastAsia="Calibri" w:hAnsiTheme="minorHAnsi" w:cstheme="minorHAnsi"/>
          <w:color w:val="000000" w:themeColor="text1"/>
        </w:rPr>
        <w:t>to ensure it is set up correctly</w:t>
      </w:r>
      <w:r w:rsidR="004C01C4" w:rsidRPr="00F01CDE">
        <w:rPr>
          <w:rFonts w:asciiTheme="minorHAnsi" w:eastAsia="Calibri" w:hAnsiTheme="minorHAnsi" w:cstheme="minorHAnsi"/>
          <w:color w:val="000000" w:themeColor="text1"/>
        </w:rPr>
        <w:t>, h</w:t>
      </w:r>
      <w:r w:rsidR="003E4493" w:rsidRPr="00F01CDE">
        <w:rPr>
          <w:rFonts w:asciiTheme="minorHAnsi" w:eastAsia="Calibri" w:hAnsiTheme="minorHAnsi" w:cstheme="minorHAnsi"/>
          <w:color w:val="000000" w:themeColor="text1"/>
        </w:rPr>
        <w:t>as adequate membership with the relevant expertise required</w:t>
      </w:r>
      <w:r w:rsidR="004C01C4" w:rsidRPr="00F01CDE">
        <w:rPr>
          <w:rFonts w:asciiTheme="minorHAnsi" w:eastAsia="Calibri" w:hAnsiTheme="minorHAnsi" w:cstheme="minorHAnsi"/>
          <w:color w:val="000000" w:themeColor="text1"/>
        </w:rPr>
        <w:t>,</w:t>
      </w:r>
      <w:r w:rsidR="003E4493" w:rsidRPr="00F01CDE">
        <w:rPr>
          <w:rFonts w:asciiTheme="minorHAnsi" w:eastAsia="Calibri" w:hAnsiTheme="minorHAnsi" w:cstheme="minorHAnsi"/>
          <w:color w:val="000000" w:themeColor="text1"/>
        </w:rPr>
        <w:t xml:space="preserve"> and is achieving the aims set out in </w:t>
      </w:r>
      <w:r w:rsidR="006B3B9F" w:rsidRPr="00F01CDE">
        <w:rPr>
          <w:rFonts w:asciiTheme="minorHAnsi" w:eastAsia="Calibri" w:hAnsiTheme="minorHAnsi" w:cstheme="minorHAnsi"/>
          <w:color w:val="000000" w:themeColor="text1"/>
        </w:rPr>
        <w:t>these</w:t>
      </w:r>
      <w:r w:rsidR="003E4493" w:rsidRPr="00F01CDE">
        <w:rPr>
          <w:rFonts w:asciiTheme="minorHAnsi" w:eastAsia="Calibri" w:hAnsiTheme="minorHAnsi" w:cstheme="minorHAnsi"/>
          <w:color w:val="000000" w:themeColor="text1"/>
        </w:rPr>
        <w:t xml:space="preserve"> Terms of Reference.</w:t>
      </w:r>
    </w:p>
    <w:p w14:paraId="1E391031" w14:textId="77777777" w:rsidR="00A477B8" w:rsidRPr="00C66F90" w:rsidRDefault="00A477B8" w:rsidP="00A477B8">
      <w:pPr>
        <w:spacing w:before="3" w:line="268" w:lineRule="exact"/>
        <w:ind w:left="720" w:right="936"/>
        <w:textAlignment w:val="baseline"/>
        <w:rPr>
          <w:rFonts w:asciiTheme="minorHAnsi" w:eastAsia="Calibri" w:hAnsiTheme="minorHAnsi" w:cstheme="minorHAnsi"/>
          <w:color w:val="000000"/>
        </w:rPr>
      </w:pPr>
    </w:p>
    <w:p w14:paraId="0C85B6F2" w14:textId="49B7632A" w:rsidR="00F267C4" w:rsidRPr="00C66F90" w:rsidRDefault="00F2787F" w:rsidP="00A477B8">
      <w:pPr>
        <w:pBdr>
          <w:top w:val="single" w:sz="5" w:space="3" w:color="000000"/>
          <w:left w:val="single" w:sz="5" w:space="0" w:color="000000"/>
          <w:bottom w:val="single" w:sz="5" w:space="3" w:color="000000"/>
          <w:right w:val="single" w:sz="5" w:space="0" w:color="000000"/>
        </w:pBdr>
        <w:shd w:val="solid" w:color="BFBFBF" w:fill="BFBFBF"/>
        <w:spacing w:line="231" w:lineRule="exact"/>
        <w:ind w:left="617" w:right="604"/>
        <w:jc w:val="center"/>
        <w:textAlignment w:val="baseline"/>
        <w:rPr>
          <w:rFonts w:asciiTheme="minorHAnsi" w:eastAsia="Calibri" w:hAnsiTheme="minorHAnsi" w:cstheme="minorHAnsi"/>
          <w:b/>
          <w:color w:val="000000"/>
        </w:rPr>
      </w:pPr>
      <w:r>
        <w:rPr>
          <w:rFonts w:asciiTheme="minorHAnsi" w:eastAsia="Calibri" w:hAnsiTheme="minorHAnsi" w:cstheme="minorHAnsi"/>
          <w:b/>
          <w:color w:val="000000"/>
        </w:rPr>
        <w:t>6</w:t>
      </w:r>
      <w:r w:rsidR="006F7078" w:rsidRPr="00C66F90">
        <w:rPr>
          <w:rFonts w:asciiTheme="minorHAnsi" w:eastAsia="Calibri" w:hAnsiTheme="minorHAnsi" w:cstheme="minorHAnsi"/>
          <w:b/>
          <w:color w:val="000000"/>
        </w:rPr>
        <w:t xml:space="preserve">. </w:t>
      </w:r>
      <w:r w:rsidR="006271F8" w:rsidRPr="00C66F90">
        <w:rPr>
          <w:rFonts w:asciiTheme="minorHAnsi" w:eastAsia="Calibri" w:hAnsiTheme="minorHAnsi" w:cstheme="minorHAnsi"/>
          <w:b/>
          <w:color w:val="000000"/>
        </w:rPr>
        <w:t>Criteria</w:t>
      </w:r>
      <w:r w:rsidR="00782DA9" w:rsidRPr="00C66F90">
        <w:rPr>
          <w:rFonts w:asciiTheme="minorHAnsi" w:eastAsia="Calibri" w:hAnsiTheme="minorHAnsi" w:cstheme="minorHAnsi"/>
          <w:b/>
          <w:color w:val="000000"/>
        </w:rPr>
        <w:t xml:space="preserve"> and </w:t>
      </w:r>
      <w:r w:rsidR="009F6E80" w:rsidRPr="00C66F90">
        <w:rPr>
          <w:rFonts w:asciiTheme="minorHAnsi" w:eastAsia="Calibri" w:hAnsiTheme="minorHAnsi" w:cstheme="minorHAnsi"/>
          <w:b/>
          <w:color w:val="000000"/>
        </w:rPr>
        <w:t>Application</w:t>
      </w:r>
      <w:r w:rsidR="00BD268A" w:rsidRPr="00C66F90">
        <w:rPr>
          <w:rFonts w:asciiTheme="minorHAnsi" w:eastAsia="Calibri" w:hAnsiTheme="minorHAnsi" w:cstheme="minorHAnsi"/>
          <w:b/>
          <w:color w:val="000000"/>
        </w:rPr>
        <w:t xml:space="preserve"> Process</w:t>
      </w:r>
    </w:p>
    <w:p w14:paraId="748B9BBD" w14:textId="77777777" w:rsidR="00451812" w:rsidRPr="00C66F90" w:rsidRDefault="00451812"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5B1AB6AE" w14:textId="6BE14DE1" w:rsidR="00A9440D" w:rsidRPr="00C66F90" w:rsidRDefault="001128BD" w:rsidP="0093124A">
      <w:pPr>
        <w:tabs>
          <w:tab w:val="decimal" w:pos="864"/>
          <w:tab w:val="left" w:pos="1440"/>
        </w:tabs>
        <w:spacing w:before="26" w:line="231" w:lineRule="exact"/>
        <w:ind w:lef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6</w:t>
      </w:r>
      <w:r w:rsidR="00B5135A" w:rsidRPr="00C66F90">
        <w:rPr>
          <w:rFonts w:asciiTheme="minorHAnsi" w:eastAsia="Calibri" w:hAnsiTheme="minorHAnsi" w:cstheme="minorHAnsi"/>
          <w:color w:val="000000"/>
        </w:rPr>
        <w:t>.1</w:t>
      </w:r>
      <w:r w:rsidR="00A519C6" w:rsidRPr="00C66F90">
        <w:rPr>
          <w:rFonts w:asciiTheme="minorHAnsi" w:eastAsia="Calibri" w:hAnsiTheme="minorHAnsi" w:cstheme="minorHAnsi"/>
          <w:color w:val="000000"/>
        </w:rPr>
        <w:t xml:space="preserve"> </w:t>
      </w:r>
      <w:r w:rsidR="0093124A" w:rsidRPr="00C66F90">
        <w:rPr>
          <w:rFonts w:asciiTheme="minorHAnsi" w:eastAsia="Calibri" w:hAnsiTheme="minorHAnsi" w:cstheme="minorHAnsi"/>
          <w:color w:val="000000"/>
        </w:rPr>
        <w:tab/>
      </w:r>
      <w:r w:rsidR="00AD160B" w:rsidRPr="00C66F90">
        <w:rPr>
          <w:rFonts w:asciiTheme="minorHAnsi" w:eastAsia="Calibri" w:hAnsiTheme="minorHAnsi" w:cstheme="minorHAnsi"/>
          <w:color w:val="000000"/>
        </w:rPr>
        <w:t xml:space="preserve">The Aberdeen Public Art </w:t>
      </w:r>
      <w:r w:rsidR="00A626D5" w:rsidRPr="00C66F90">
        <w:rPr>
          <w:rFonts w:asciiTheme="minorHAnsi" w:eastAsia="Calibri" w:hAnsiTheme="minorHAnsi" w:cstheme="minorHAnsi"/>
          <w:color w:val="000000"/>
        </w:rPr>
        <w:t>Guidance</w:t>
      </w:r>
      <w:r w:rsidR="00AD160B" w:rsidRPr="00C66F90">
        <w:rPr>
          <w:rFonts w:asciiTheme="minorHAnsi" w:eastAsia="Calibri" w:hAnsiTheme="minorHAnsi" w:cstheme="minorHAnsi"/>
          <w:color w:val="000000"/>
        </w:rPr>
        <w:t xml:space="preserve"> </w:t>
      </w:r>
      <w:r w:rsidR="007D20A9" w:rsidRPr="00C66F90">
        <w:rPr>
          <w:rFonts w:asciiTheme="minorHAnsi" w:eastAsia="Calibri" w:hAnsiTheme="minorHAnsi" w:cstheme="minorHAnsi"/>
          <w:color w:val="000000"/>
        </w:rPr>
        <w:t>provides an over</w:t>
      </w:r>
      <w:r w:rsidR="00731CDB" w:rsidRPr="00C66F90">
        <w:rPr>
          <w:rFonts w:asciiTheme="minorHAnsi" w:eastAsia="Calibri" w:hAnsiTheme="minorHAnsi" w:cstheme="minorHAnsi"/>
          <w:color w:val="000000"/>
        </w:rPr>
        <w:t xml:space="preserve">view of the range of artforms and </w:t>
      </w:r>
      <w:r w:rsidR="0040543C" w:rsidRPr="00C66F90">
        <w:rPr>
          <w:rFonts w:asciiTheme="minorHAnsi" w:eastAsia="Calibri" w:hAnsiTheme="minorHAnsi" w:cstheme="minorHAnsi"/>
          <w:color w:val="000000"/>
        </w:rPr>
        <w:t xml:space="preserve">mediums that constitute public art, along with </w:t>
      </w:r>
      <w:r w:rsidR="003E5235" w:rsidRPr="00C66F90">
        <w:rPr>
          <w:rFonts w:asciiTheme="minorHAnsi" w:eastAsia="Calibri" w:hAnsiTheme="minorHAnsi" w:cstheme="minorHAnsi"/>
          <w:color w:val="000000"/>
        </w:rPr>
        <w:t>guidance for best practice</w:t>
      </w:r>
      <w:r w:rsidR="00871CF6" w:rsidRPr="00C66F90">
        <w:rPr>
          <w:rFonts w:asciiTheme="minorHAnsi" w:eastAsia="Calibri" w:hAnsiTheme="minorHAnsi" w:cstheme="minorHAnsi"/>
          <w:color w:val="000000"/>
        </w:rPr>
        <w:t xml:space="preserve"> and </w:t>
      </w:r>
      <w:r w:rsidR="00E45B35" w:rsidRPr="00C66F90">
        <w:rPr>
          <w:rFonts w:asciiTheme="minorHAnsi" w:eastAsia="Calibri" w:hAnsiTheme="minorHAnsi" w:cstheme="minorHAnsi"/>
          <w:color w:val="000000"/>
        </w:rPr>
        <w:t xml:space="preserve">minimum standards </w:t>
      </w:r>
      <w:r w:rsidR="00871CF6" w:rsidRPr="00C66F90">
        <w:rPr>
          <w:rFonts w:asciiTheme="minorHAnsi" w:eastAsia="Calibri" w:hAnsiTheme="minorHAnsi" w:cstheme="minorHAnsi"/>
          <w:color w:val="000000"/>
        </w:rPr>
        <w:t xml:space="preserve">pertinent to </w:t>
      </w:r>
      <w:r w:rsidR="00041D14" w:rsidRPr="00C66F90">
        <w:rPr>
          <w:rFonts w:asciiTheme="minorHAnsi" w:eastAsia="Calibri" w:hAnsiTheme="minorHAnsi" w:cstheme="minorHAnsi"/>
          <w:color w:val="000000"/>
        </w:rPr>
        <w:t xml:space="preserve">commissioning of public art within Aberdeen </w:t>
      </w:r>
      <w:r w:rsidR="00B8318E" w:rsidRPr="00C66F90">
        <w:rPr>
          <w:rFonts w:asciiTheme="minorHAnsi" w:eastAsia="Calibri" w:hAnsiTheme="minorHAnsi" w:cstheme="minorHAnsi"/>
          <w:color w:val="000000"/>
        </w:rPr>
        <w:t>City</w:t>
      </w:r>
      <w:r w:rsidR="00A9440D" w:rsidRPr="00C66F90">
        <w:rPr>
          <w:rFonts w:asciiTheme="minorHAnsi" w:eastAsia="Calibri" w:hAnsiTheme="minorHAnsi" w:cstheme="minorHAnsi"/>
          <w:color w:val="000000"/>
        </w:rPr>
        <w:t>.</w:t>
      </w:r>
    </w:p>
    <w:p w14:paraId="499B04B0" w14:textId="77777777" w:rsidR="00A9440D" w:rsidRPr="00C66F90" w:rsidRDefault="00A9440D"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47CDEFDC" w14:textId="3D75A2EE" w:rsidR="007D20A9" w:rsidRPr="00C66F90" w:rsidRDefault="001128BD" w:rsidP="00B21EB8">
      <w:pPr>
        <w:tabs>
          <w:tab w:val="decimal" w:pos="864"/>
          <w:tab w:val="left" w:pos="1440"/>
        </w:tabs>
        <w:spacing w:before="26" w:line="231" w:lineRule="exact"/>
        <w:ind w:lef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6</w:t>
      </w:r>
      <w:r w:rsidR="0093124A" w:rsidRPr="00C66F90">
        <w:rPr>
          <w:rFonts w:asciiTheme="minorHAnsi" w:eastAsia="Calibri" w:hAnsiTheme="minorHAnsi" w:cstheme="minorHAnsi"/>
          <w:color w:val="000000"/>
        </w:rPr>
        <w:t>.2</w:t>
      </w:r>
      <w:r w:rsidR="0093124A" w:rsidRPr="00C66F90">
        <w:rPr>
          <w:rFonts w:asciiTheme="minorHAnsi" w:eastAsia="Calibri" w:hAnsiTheme="minorHAnsi" w:cstheme="minorHAnsi"/>
          <w:color w:val="000000"/>
        </w:rPr>
        <w:tab/>
      </w:r>
      <w:r w:rsidR="009074B4" w:rsidRPr="00C66F90">
        <w:rPr>
          <w:rFonts w:asciiTheme="minorHAnsi" w:eastAsia="Calibri" w:hAnsiTheme="minorHAnsi" w:cstheme="minorHAnsi"/>
          <w:color w:val="000000"/>
        </w:rPr>
        <w:t xml:space="preserve">Public Art refers to a work of art in any media that has been planned with the intention of being sited or staged in the physical public realm.  This means outside spaces but can also at times refer to inside spaces that are accessible to the public, although not a gallery, museum, designated </w:t>
      </w:r>
      <w:proofErr w:type="gramStart"/>
      <w:r w:rsidR="009074B4" w:rsidRPr="00C66F90">
        <w:rPr>
          <w:rFonts w:asciiTheme="minorHAnsi" w:eastAsia="Calibri" w:hAnsiTheme="minorHAnsi" w:cstheme="minorHAnsi"/>
          <w:color w:val="000000"/>
        </w:rPr>
        <w:t>exhibition</w:t>
      </w:r>
      <w:proofErr w:type="gramEnd"/>
      <w:r w:rsidR="009074B4" w:rsidRPr="00C66F90">
        <w:rPr>
          <w:rFonts w:asciiTheme="minorHAnsi" w:eastAsia="Calibri" w:hAnsiTheme="minorHAnsi" w:cstheme="minorHAnsi"/>
          <w:color w:val="000000"/>
        </w:rPr>
        <w:t xml:space="preserve"> or performance space. Public art is usually, but not always, commissioned specifically for the site in which it is situated. Public art can take many forms, it can be permanent or transitory, large scale placemaking works or small intimate works which blend into the fabric of their surroundings.</w:t>
      </w:r>
    </w:p>
    <w:p w14:paraId="031B1CF7" w14:textId="77777777" w:rsidR="007D20A9" w:rsidRPr="00C66F90" w:rsidRDefault="007D20A9"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29E6E7E9" w14:textId="64F85768" w:rsidR="00CE6701" w:rsidRPr="00C66F90" w:rsidRDefault="001128BD" w:rsidP="00B21EB8">
      <w:pPr>
        <w:tabs>
          <w:tab w:val="decimal" w:pos="864"/>
          <w:tab w:val="left" w:pos="1440"/>
        </w:tabs>
        <w:spacing w:before="26" w:line="231" w:lineRule="exact"/>
        <w:ind w:lef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6</w:t>
      </w:r>
      <w:r w:rsidR="00B21EB8" w:rsidRPr="00C66F90">
        <w:rPr>
          <w:rFonts w:asciiTheme="minorHAnsi" w:eastAsia="Calibri" w:hAnsiTheme="minorHAnsi" w:cstheme="minorHAnsi"/>
          <w:color w:val="000000"/>
        </w:rPr>
        <w:t>.3</w:t>
      </w:r>
      <w:r w:rsidR="00B21EB8" w:rsidRPr="00C66F90">
        <w:rPr>
          <w:rFonts w:asciiTheme="minorHAnsi" w:eastAsia="Calibri" w:hAnsiTheme="minorHAnsi" w:cstheme="minorHAnsi"/>
          <w:color w:val="000000"/>
        </w:rPr>
        <w:tab/>
      </w:r>
      <w:r w:rsidR="00A519C6" w:rsidRPr="00C66F90">
        <w:rPr>
          <w:rFonts w:asciiTheme="minorHAnsi" w:eastAsia="Calibri" w:hAnsiTheme="minorHAnsi" w:cstheme="minorHAnsi"/>
          <w:color w:val="000000"/>
        </w:rPr>
        <w:t>Characteristics of public art are public process, public accessibility, artistic/aesthetic quality</w:t>
      </w:r>
      <w:r w:rsidR="00BA71F2">
        <w:rPr>
          <w:rFonts w:asciiTheme="minorHAnsi" w:eastAsia="Calibri" w:hAnsiTheme="minorHAnsi" w:cstheme="minorHAnsi"/>
          <w:color w:val="000000"/>
        </w:rPr>
        <w:t>.</w:t>
      </w:r>
      <w:r w:rsidR="00B21EB8" w:rsidRPr="00C66F90">
        <w:rPr>
          <w:rFonts w:asciiTheme="minorHAnsi" w:eastAsia="Calibri" w:hAnsiTheme="minorHAnsi" w:cstheme="minorHAnsi"/>
          <w:color w:val="000000"/>
        </w:rPr>
        <w:t xml:space="preserve"> </w:t>
      </w:r>
      <w:r w:rsidR="00CE6701" w:rsidRPr="00C66F90">
        <w:rPr>
          <w:rFonts w:asciiTheme="minorHAnsi" w:eastAsia="Calibri" w:hAnsiTheme="minorHAnsi" w:cstheme="minorHAnsi"/>
          <w:color w:val="000000"/>
          <w:lang w:val="en-GB"/>
        </w:rPr>
        <w:t xml:space="preserve">Public art </w:t>
      </w:r>
      <w:r w:rsidR="009074B4" w:rsidRPr="00C66F90">
        <w:rPr>
          <w:rFonts w:asciiTheme="minorHAnsi" w:eastAsia="Calibri" w:hAnsiTheme="minorHAnsi" w:cstheme="minorHAnsi"/>
          <w:color w:val="000000"/>
          <w:lang w:val="en-GB"/>
        </w:rPr>
        <w:t xml:space="preserve">proposals </w:t>
      </w:r>
      <w:r w:rsidR="00CE6701" w:rsidRPr="00C66F90">
        <w:rPr>
          <w:rFonts w:asciiTheme="minorHAnsi" w:eastAsia="Calibri" w:hAnsiTheme="minorHAnsi" w:cstheme="minorHAnsi"/>
          <w:color w:val="000000"/>
          <w:lang w:val="en-GB"/>
        </w:rPr>
        <w:t xml:space="preserve">must therefore include the following </w:t>
      </w:r>
      <w:r w:rsidR="009074B4" w:rsidRPr="00C66F90">
        <w:rPr>
          <w:rFonts w:asciiTheme="minorHAnsi" w:eastAsia="Calibri" w:hAnsiTheme="minorHAnsi" w:cstheme="minorHAnsi"/>
          <w:color w:val="000000"/>
          <w:lang w:val="en-GB"/>
        </w:rPr>
        <w:t>principles</w:t>
      </w:r>
      <w:r w:rsidR="00CE6701" w:rsidRPr="00C66F90">
        <w:rPr>
          <w:rFonts w:asciiTheme="minorHAnsi" w:eastAsia="Calibri" w:hAnsiTheme="minorHAnsi" w:cstheme="minorHAnsi"/>
          <w:color w:val="000000"/>
          <w:lang w:val="en-GB"/>
        </w:rPr>
        <w:t>:</w:t>
      </w:r>
    </w:p>
    <w:p w14:paraId="1A5B9ACE" w14:textId="4B7F1B8A" w:rsidR="00CE6701" w:rsidRPr="00C66F90" w:rsidRDefault="008C6756" w:rsidP="00B21EB8">
      <w:pPr>
        <w:tabs>
          <w:tab w:val="decimal" w:pos="864"/>
          <w:tab w:val="left" w:pos="1440"/>
        </w:tabs>
        <w:spacing w:before="26" w:line="231" w:lineRule="exact"/>
        <w:ind w:left="1440"/>
        <w:textAlignment w:val="baseline"/>
        <w:rPr>
          <w:rFonts w:asciiTheme="minorHAnsi" w:eastAsia="Calibri" w:hAnsiTheme="minorHAnsi" w:cstheme="minorHAnsi"/>
          <w:color w:val="000000"/>
          <w:lang w:val="en-GB"/>
        </w:rPr>
      </w:pPr>
      <w:r w:rsidRPr="00C66F90">
        <w:rPr>
          <w:rFonts w:asciiTheme="minorHAnsi" w:eastAsia="Calibri" w:hAnsiTheme="minorHAnsi" w:cstheme="minorHAnsi"/>
          <w:b/>
          <w:bCs/>
          <w:color w:val="000000"/>
          <w:lang w:val="en-GB"/>
        </w:rPr>
        <w:t>A</w:t>
      </w:r>
      <w:r w:rsidR="00CE6701" w:rsidRPr="00C66F90">
        <w:rPr>
          <w:rFonts w:asciiTheme="minorHAnsi" w:eastAsia="Calibri" w:hAnsiTheme="minorHAnsi" w:cstheme="minorHAnsi"/>
          <w:b/>
          <w:bCs/>
          <w:color w:val="000000"/>
          <w:lang w:val="en-GB"/>
        </w:rPr>
        <w:t xml:space="preserve"> public process</w:t>
      </w:r>
      <w:r w:rsidR="00CE6701" w:rsidRPr="00C66F90">
        <w:rPr>
          <w:rFonts w:asciiTheme="minorHAnsi" w:eastAsia="Calibri" w:hAnsiTheme="minorHAnsi" w:cstheme="minorHAnsi"/>
          <w:color w:val="000000"/>
          <w:lang w:val="en-GB"/>
        </w:rPr>
        <w:t>: the public</w:t>
      </w:r>
      <w:r w:rsidR="00070816" w:rsidRPr="00C66F90">
        <w:rPr>
          <w:rFonts w:asciiTheme="minorHAnsi" w:eastAsia="Calibri" w:hAnsiTheme="minorHAnsi" w:cstheme="minorHAnsi"/>
          <w:color w:val="000000"/>
          <w:lang w:val="en-GB"/>
        </w:rPr>
        <w:t xml:space="preserve"> </w:t>
      </w:r>
      <w:r w:rsidR="00EF2643" w:rsidRPr="00C66F90">
        <w:rPr>
          <w:rFonts w:asciiTheme="minorHAnsi" w:eastAsia="Calibri" w:hAnsiTheme="minorHAnsi" w:cstheme="minorHAnsi"/>
          <w:color w:val="000000"/>
          <w:lang w:val="en-GB"/>
        </w:rPr>
        <w:t xml:space="preserve">and </w:t>
      </w:r>
      <w:r w:rsidR="00070816" w:rsidRPr="00C66F90">
        <w:rPr>
          <w:rFonts w:asciiTheme="minorHAnsi" w:eastAsia="Calibri" w:hAnsiTheme="minorHAnsi" w:cstheme="minorHAnsi"/>
          <w:color w:val="000000"/>
          <w:lang w:val="en-GB"/>
        </w:rPr>
        <w:t>or the pub</w:t>
      </w:r>
      <w:r w:rsidR="0040099A" w:rsidRPr="00C66F90">
        <w:rPr>
          <w:rFonts w:asciiTheme="minorHAnsi" w:eastAsia="Calibri" w:hAnsiTheme="minorHAnsi" w:cstheme="minorHAnsi"/>
          <w:color w:val="000000"/>
          <w:lang w:val="en-GB"/>
        </w:rPr>
        <w:t>lic’s representatives</w:t>
      </w:r>
      <w:r w:rsidR="00CE6701" w:rsidRPr="00C66F90">
        <w:rPr>
          <w:rFonts w:asciiTheme="minorHAnsi" w:eastAsia="Calibri" w:hAnsiTheme="minorHAnsi" w:cstheme="minorHAnsi"/>
          <w:color w:val="000000"/>
          <w:lang w:val="en-GB"/>
        </w:rPr>
        <w:t xml:space="preserve"> must, formally or informally, sanction the work as public art</w:t>
      </w:r>
      <w:r w:rsidR="00EF2643" w:rsidRPr="00C66F90">
        <w:rPr>
          <w:rFonts w:asciiTheme="minorHAnsi" w:eastAsia="Calibri" w:hAnsiTheme="minorHAnsi" w:cstheme="minorHAnsi"/>
          <w:color w:val="000000"/>
          <w:lang w:val="en-GB"/>
        </w:rPr>
        <w:t xml:space="preserve"> and its presence in the public realm</w:t>
      </w:r>
      <w:r w:rsidR="00F01CDE">
        <w:rPr>
          <w:rFonts w:asciiTheme="minorHAnsi" w:eastAsia="Calibri" w:hAnsiTheme="minorHAnsi" w:cstheme="minorHAnsi"/>
          <w:color w:val="000000"/>
          <w:lang w:val="en-GB"/>
        </w:rPr>
        <w:t>,</w:t>
      </w:r>
      <w:r w:rsidR="00070816" w:rsidRPr="00C66F90">
        <w:rPr>
          <w:rFonts w:asciiTheme="minorHAnsi" w:eastAsia="Calibri" w:hAnsiTheme="minorHAnsi" w:cstheme="minorHAnsi"/>
          <w:color w:val="000000"/>
          <w:lang w:val="en-GB"/>
        </w:rPr>
        <w:t xml:space="preserve"> </w:t>
      </w:r>
    </w:p>
    <w:p w14:paraId="474E9D6A" w14:textId="665066C8" w:rsidR="00CE6701" w:rsidRPr="00C66F90" w:rsidRDefault="00B21EB8" w:rsidP="00CE6701">
      <w:pPr>
        <w:tabs>
          <w:tab w:val="decimal" w:pos="864"/>
          <w:tab w:val="left" w:pos="1440"/>
        </w:tabs>
        <w:spacing w:before="26" w:line="231" w:lineRule="exact"/>
        <w:ind w:left="720"/>
        <w:textAlignment w:val="baseline"/>
        <w:rPr>
          <w:rFonts w:asciiTheme="minorHAnsi" w:eastAsia="Calibri" w:hAnsiTheme="minorHAnsi" w:cstheme="minorHAnsi"/>
          <w:color w:val="000000"/>
          <w:lang w:val="en-GB"/>
        </w:rPr>
      </w:pPr>
      <w:r w:rsidRPr="00C66F90">
        <w:rPr>
          <w:rFonts w:asciiTheme="minorHAnsi" w:eastAsia="Calibri" w:hAnsiTheme="minorHAnsi" w:cstheme="minorHAnsi"/>
          <w:b/>
          <w:bCs/>
          <w:color w:val="000000"/>
          <w:lang w:val="en-GB"/>
        </w:rPr>
        <w:tab/>
      </w:r>
      <w:r w:rsidRPr="00C66F90">
        <w:rPr>
          <w:rFonts w:asciiTheme="minorHAnsi" w:eastAsia="Calibri" w:hAnsiTheme="minorHAnsi" w:cstheme="minorHAnsi"/>
          <w:b/>
          <w:bCs/>
          <w:color w:val="000000"/>
          <w:lang w:val="en-GB"/>
        </w:rPr>
        <w:tab/>
      </w:r>
      <w:r w:rsidR="00DF1B25" w:rsidRPr="00C66F90">
        <w:rPr>
          <w:rFonts w:asciiTheme="minorHAnsi" w:eastAsia="Calibri" w:hAnsiTheme="minorHAnsi" w:cstheme="minorHAnsi"/>
          <w:b/>
          <w:bCs/>
          <w:color w:val="000000"/>
          <w:lang w:val="en-GB"/>
        </w:rPr>
        <w:t>B</w:t>
      </w:r>
      <w:r w:rsidR="00CE6701" w:rsidRPr="00C66F90">
        <w:rPr>
          <w:rFonts w:asciiTheme="minorHAnsi" w:eastAsia="Calibri" w:hAnsiTheme="minorHAnsi" w:cstheme="minorHAnsi"/>
          <w:b/>
          <w:bCs/>
          <w:color w:val="000000"/>
          <w:lang w:val="en-GB"/>
        </w:rPr>
        <w:t>road accessibility:</w:t>
      </w:r>
      <w:r w:rsidR="00CE6701" w:rsidRPr="00C66F90">
        <w:rPr>
          <w:rFonts w:asciiTheme="minorHAnsi" w:eastAsia="Calibri" w:hAnsiTheme="minorHAnsi" w:cstheme="minorHAnsi"/>
          <w:color w:val="000000"/>
          <w:lang w:val="en-GB"/>
        </w:rPr>
        <w:t xml:space="preserve"> the public must be able to physically experience it</w:t>
      </w:r>
      <w:r w:rsidR="00F01CDE">
        <w:rPr>
          <w:rFonts w:asciiTheme="minorHAnsi" w:eastAsia="Calibri" w:hAnsiTheme="minorHAnsi" w:cstheme="minorHAnsi"/>
          <w:color w:val="000000"/>
          <w:lang w:val="en-GB"/>
        </w:rPr>
        <w:t>,</w:t>
      </w:r>
      <w:r w:rsidR="00CE6701" w:rsidRPr="00C66F90">
        <w:rPr>
          <w:rFonts w:asciiTheme="minorHAnsi" w:eastAsia="Calibri" w:hAnsiTheme="minorHAnsi" w:cstheme="minorHAnsi"/>
          <w:color w:val="000000"/>
          <w:lang w:val="en-GB"/>
        </w:rPr>
        <w:t xml:space="preserve"> </w:t>
      </w:r>
    </w:p>
    <w:p w14:paraId="2DF9B769" w14:textId="3583E4D8" w:rsidR="00CE6701" w:rsidRPr="00C66F90" w:rsidRDefault="00B21EB8" w:rsidP="00CE6701">
      <w:pPr>
        <w:tabs>
          <w:tab w:val="decimal" w:pos="864"/>
          <w:tab w:val="left" w:pos="1440"/>
        </w:tabs>
        <w:spacing w:before="26" w:line="231" w:lineRule="exact"/>
        <w:ind w:left="720"/>
        <w:textAlignment w:val="baseline"/>
        <w:rPr>
          <w:rFonts w:asciiTheme="minorHAnsi" w:eastAsia="Calibri" w:hAnsiTheme="minorHAnsi" w:cstheme="minorHAnsi"/>
          <w:color w:val="000000"/>
          <w:lang w:val="en-GB"/>
        </w:rPr>
      </w:pPr>
      <w:r w:rsidRPr="00C66F90">
        <w:rPr>
          <w:rFonts w:asciiTheme="minorHAnsi" w:eastAsia="Calibri" w:hAnsiTheme="minorHAnsi" w:cstheme="minorHAnsi"/>
          <w:b/>
          <w:bCs/>
          <w:color w:val="000000"/>
          <w:lang w:val="en-GB"/>
        </w:rPr>
        <w:tab/>
      </w:r>
      <w:r w:rsidRPr="00C66F90">
        <w:rPr>
          <w:rFonts w:asciiTheme="minorHAnsi" w:eastAsia="Calibri" w:hAnsiTheme="minorHAnsi" w:cstheme="minorHAnsi"/>
          <w:b/>
          <w:bCs/>
          <w:color w:val="000000"/>
          <w:lang w:val="en-GB"/>
        </w:rPr>
        <w:tab/>
      </w:r>
      <w:r w:rsidR="00DF1B25" w:rsidRPr="00C66F90">
        <w:rPr>
          <w:rFonts w:asciiTheme="minorHAnsi" w:eastAsia="Calibri" w:hAnsiTheme="minorHAnsi" w:cstheme="minorHAnsi"/>
          <w:b/>
          <w:bCs/>
          <w:color w:val="000000"/>
          <w:lang w:val="en-GB"/>
        </w:rPr>
        <w:t>A</w:t>
      </w:r>
      <w:r w:rsidR="00CE6701" w:rsidRPr="00C66F90">
        <w:rPr>
          <w:rFonts w:asciiTheme="minorHAnsi" w:eastAsia="Calibri" w:hAnsiTheme="minorHAnsi" w:cstheme="minorHAnsi"/>
          <w:b/>
          <w:bCs/>
          <w:color w:val="000000"/>
          <w:lang w:val="en-GB"/>
        </w:rPr>
        <w:t>esthetic quality</w:t>
      </w:r>
      <w:r w:rsidR="00CE6701" w:rsidRPr="00C66F90">
        <w:rPr>
          <w:rFonts w:asciiTheme="minorHAnsi" w:eastAsia="Calibri" w:hAnsiTheme="minorHAnsi" w:cstheme="minorHAnsi"/>
          <w:color w:val="000000"/>
          <w:lang w:val="en-GB"/>
        </w:rPr>
        <w:t>: it must have artistic significance</w:t>
      </w:r>
      <w:r w:rsidR="00F01CDE">
        <w:rPr>
          <w:rFonts w:asciiTheme="minorHAnsi" w:eastAsia="Calibri" w:hAnsiTheme="minorHAnsi" w:cstheme="minorHAnsi"/>
          <w:color w:val="000000"/>
          <w:lang w:val="en-GB"/>
        </w:rPr>
        <w:t>.</w:t>
      </w:r>
      <w:r w:rsidR="00CE6701" w:rsidRPr="00C66F90">
        <w:rPr>
          <w:rFonts w:asciiTheme="minorHAnsi" w:eastAsia="Calibri" w:hAnsiTheme="minorHAnsi" w:cstheme="minorHAnsi"/>
          <w:color w:val="000000"/>
          <w:lang w:val="en-GB"/>
        </w:rPr>
        <w:t xml:space="preserve"> </w:t>
      </w:r>
    </w:p>
    <w:p w14:paraId="2087E989" w14:textId="77777777" w:rsidR="00CE6701" w:rsidRPr="00C66F90" w:rsidRDefault="00CE6701" w:rsidP="00CE6701">
      <w:pPr>
        <w:tabs>
          <w:tab w:val="decimal" w:pos="864"/>
          <w:tab w:val="left" w:pos="1440"/>
        </w:tabs>
        <w:spacing w:before="26" w:line="231" w:lineRule="exact"/>
        <w:ind w:left="720"/>
        <w:textAlignment w:val="baseline"/>
        <w:rPr>
          <w:rFonts w:asciiTheme="minorHAnsi" w:eastAsia="Calibri" w:hAnsiTheme="minorHAnsi" w:cstheme="minorHAnsi"/>
          <w:color w:val="000000"/>
          <w:lang w:val="en-GB"/>
        </w:rPr>
      </w:pPr>
    </w:p>
    <w:p w14:paraId="632A46F0" w14:textId="735D2B36" w:rsidR="00985763" w:rsidRPr="00D540C4" w:rsidRDefault="001128BD" w:rsidP="00D540C4">
      <w:pPr>
        <w:tabs>
          <w:tab w:val="decimal" w:pos="864"/>
          <w:tab w:val="left" w:pos="1440"/>
        </w:tabs>
        <w:spacing w:before="26" w:line="231" w:lineRule="exact"/>
        <w:ind w:left="1440" w:hanging="720"/>
        <w:textAlignment w:val="baseline"/>
        <w:rPr>
          <w:rFonts w:asciiTheme="minorHAnsi" w:eastAsia="Calibri" w:hAnsiTheme="minorHAnsi" w:cstheme="minorHAnsi"/>
          <w:color w:val="FF0000"/>
        </w:rPr>
      </w:pPr>
      <w:r w:rsidRPr="00F01CDE">
        <w:rPr>
          <w:rFonts w:asciiTheme="minorHAnsi" w:eastAsia="Calibri" w:hAnsiTheme="minorHAnsi" w:cstheme="minorHAnsi"/>
          <w:color w:val="000000" w:themeColor="text1"/>
          <w:lang w:val="en-GB"/>
        </w:rPr>
        <w:t>6</w:t>
      </w:r>
      <w:r w:rsidR="00C51EB5" w:rsidRPr="00F01CDE">
        <w:rPr>
          <w:rFonts w:asciiTheme="minorHAnsi" w:eastAsia="Calibri" w:hAnsiTheme="minorHAnsi" w:cstheme="minorHAnsi"/>
          <w:color w:val="000000" w:themeColor="text1"/>
          <w:lang w:val="en-GB"/>
        </w:rPr>
        <w:t>.4</w:t>
      </w:r>
      <w:r w:rsidR="00C51EB5" w:rsidRPr="00F01CDE">
        <w:rPr>
          <w:rFonts w:asciiTheme="minorHAnsi" w:eastAsia="Calibri" w:hAnsiTheme="minorHAnsi" w:cstheme="minorHAnsi"/>
          <w:color w:val="000000" w:themeColor="text1"/>
          <w:lang w:val="en-GB"/>
        </w:rPr>
        <w:tab/>
      </w:r>
      <w:r w:rsidR="00901A0C" w:rsidRPr="00F01CDE">
        <w:rPr>
          <w:rFonts w:asciiTheme="minorHAnsi" w:eastAsia="Calibri" w:hAnsiTheme="minorHAnsi" w:cstheme="minorHAnsi"/>
          <w:color w:val="000000" w:themeColor="text1"/>
          <w:lang w:val="en-GB"/>
        </w:rPr>
        <w:t xml:space="preserve">Any </w:t>
      </w:r>
      <w:r w:rsidR="00E30B44" w:rsidRPr="00F01CDE">
        <w:rPr>
          <w:rFonts w:asciiTheme="minorHAnsi" w:eastAsia="Calibri" w:hAnsiTheme="minorHAnsi" w:cstheme="minorHAnsi"/>
          <w:color w:val="000000" w:themeColor="text1"/>
          <w:lang w:val="en-GB"/>
        </w:rPr>
        <w:t xml:space="preserve">proposal for </w:t>
      </w:r>
      <w:r w:rsidR="004F6C9C" w:rsidRPr="00F01CDE">
        <w:rPr>
          <w:rFonts w:asciiTheme="minorHAnsi" w:eastAsia="Calibri" w:hAnsiTheme="minorHAnsi" w:cstheme="minorHAnsi"/>
          <w:color w:val="000000" w:themeColor="text1"/>
        </w:rPr>
        <w:t xml:space="preserve">public artwork </w:t>
      </w:r>
      <w:r w:rsidR="00901A0C" w:rsidRPr="00F01CDE">
        <w:rPr>
          <w:rFonts w:asciiTheme="minorHAnsi" w:eastAsia="Calibri" w:hAnsiTheme="minorHAnsi" w:cstheme="minorHAnsi"/>
          <w:color w:val="000000" w:themeColor="text1"/>
        </w:rPr>
        <w:t>temporary or permanent</w:t>
      </w:r>
      <w:r w:rsidR="00D540C4" w:rsidRPr="00F01CDE">
        <w:rPr>
          <w:rFonts w:asciiTheme="minorHAnsi" w:eastAsia="Calibri" w:hAnsiTheme="minorHAnsi" w:cstheme="minorHAnsi"/>
          <w:color w:val="000000" w:themeColor="text1"/>
        </w:rPr>
        <w:t>,</w:t>
      </w:r>
      <w:r w:rsidR="00901A0C" w:rsidRPr="00F01CDE">
        <w:rPr>
          <w:rFonts w:asciiTheme="minorHAnsi" w:eastAsia="Calibri" w:hAnsiTheme="minorHAnsi" w:cstheme="minorHAnsi"/>
          <w:color w:val="000000" w:themeColor="text1"/>
        </w:rPr>
        <w:t xml:space="preserve"> </w:t>
      </w:r>
      <w:r w:rsidR="00005FAD" w:rsidRPr="00F01CDE">
        <w:rPr>
          <w:rFonts w:asciiTheme="minorHAnsi" w:eastAsia="Calibri" w:hAnsiTheme="minorHAnsi" w:cstheme="minorHAnsi"/>
          <w:color w:val="000000" w:themeColor="text1"/>
        </w:rPr>
        <w:t xml:space="preserve">see </w:t>
      </w:r>
      <w:r w:rsidR="00D540C4" w:rsidRPr="00F01CDE">
        <w:rPr>
          <w:rFonts w:asciiTheme="minorHAnsi" w:eastAsia="Calibri" w:hAnsiTheme="minorHAnsi" w:cstheme="minorHAnsi"/>
          <w:color w:val="000000" w:themeColor="text1"/>
        </w:rPr>
        <w:t>1.3 – 1.</w:t>
      </w:r>
      <w:r w:rsidR="005E0921">
        <w:rPr>
          <w:rFonts w:asciiTheme="minorHAnsi" w:eastAsia="Calibri" w:hAnsiTheme="minorHAnsi" w:cstheme="minorHAnsi"/>
          <w:color w:val="000000" w:themeColor="text1"/>
        </w:rPr>
        <w:t>8</w:t>
      </w:r>
      <w:r w:rsidR="00D540C4" w:rsidRPr="00F01CDE">
        <w:rPr>
          <w:rFonts w:asciiTheme="minorHAnsi" w:eastAsia="Calibri" w:hAnsiTheme="minorHAnsi" w:cstheme="minorHAnsi"/>
          <w:color w:val="000000" w:themeColor="text1"/>
        </w:rPr>
        <w:t xml:space="preserve"> of these Terms of reference, </w:t>
      </w:r>
      <w:r w:rsidR="00005FAD" w:rsidRPr="00F01CDE">
        <w:rPr>
          <w:rFonts w:asciiTheme="minorHAnsi" w:eastAsia="Calibri" w:hAnsiTheme="minorHAnsi" w:cstheme="minorHAnsi"/>
          <w:color w:val="000000" w:themeColor="text1"/>
        </w:rPr>
        <w:t>should follow the PAPA process</w:t>
      </w:r>
      <w:r w:rsidR="00227320" w:rsidRPr="00D540C4">
        <w:rPr>
          <w:rFonts w:asciiTheme="minorHAnsi" w:eastAsia="Calibri" w:hAnsiTheme="minorHAnsi" w:cstheme="minorHAnsi"/>
          <w:color w:val="FF0000"/>
        </w:rPr>
        <w:t xml:space="preserve">. </w:t>
      </w:r>
    </w:p>
    <w:p w14:paraId="32C7A6A7" w14:textId="77777777" w:rsidR="00FC5BA0" w:rsidRPr="00C66F90" w:rsidRDefault="00FC5BA0" w:rsidP="00C66F90">
      <w:pPr>
        <w:tabs>
          <w:tab w:val="decimal" w:pos="864"/>
          <w:tab w:val="left" w:pos="1440"/>
        </w:tabs>
        <w:spacing w:before="26" w:line="231" w:lineRule="exact"/>
        <w:textAlignment w:val="baseline"/>
        <w:rPr>
          <w:rFonts w:asciiTheme="minorHAnsi" w:eastAsia="Calibri" w:hAnsiTheme="minorHAnsi" w:cstheme="minorHAnsi"/>
          <w:color w:val="000000"/>
        </w:rPr>
      </w:pPr>
    </w:p>
    <w:p w14:paraId="53B2ACD4" w14:textId="5C818F47" w:rsidR="00806D9D" w:rsidRPr="001879E4" w:rsidRDefault="002B38C4" w:rsidP="00C66F90">
      <w:pPr>
        <w:tabs>
          <w:tab w:val="decimal" w:pos="864"/>
          <w:tab w:val="left" w:pos="1440"/>
        </w:tabs>
        <w:spacing w:before="26" w:line="231" w:lineRule="exact"/>
        <w:ind w:left="1440" w:hanging="1440"/>
        <w:textAlignment w:val="baseline"/>
        <w:rPr>
          <w:rFonts w:asciiTheme="minorHAnsi" w:eastAsia="Calibri" w:hAnsiTheme="minorHAnsi" w:cstheme="minorHAnsi"/>
          <w:color w:val="000000" w:themeColor="text1"/>
        </w:rPr>
      </w:pPr>
      <w:r w:rsidRPr="001879E4">
        <w:rPr>
          <w:rFonts w:asciiTheme="minorHAnsi" w:eastAsia="Calibri" w:hAnsiTheme="minorHAnsi" w:cstheme="minorHAnsi"/>
          <w:color w:val="000000" w:themeColor="text1"/>
        </w:rPr>
        <w:tab/>
        <w:t>6.</w:t>
      </w:r>
      <w:r w:rsidR="00D540C4" w:rsidRPr="001879E4">
        <w:rPr>
          <w:rFonts w:asciiTheme="minorHAnsi" w:eastAsia="Calibri" w:hAnsiTheme="minorHAnsi" w:cstheme="minorHAnsi"/>
          <w:color w:val="000000" w:themeColor="text1"/>
        </w:rPr>
        <w:t>5</w:t>
      </w:r>
      <w:r w:rsidRPr="001879E4">
        <w:rPr>
          <w:rFonts w:asciiTheme="minorHAnsi" w:eastAsia="Calibri" w:hAnsiTheme="minorHAnsi" w:cstheme="minorHAnsi"/>
          <w:color w:val="000000" w:themeColor="text1"/>
        </w:rPr>
        <w:t xml:space="preserve"> </w:t>
      </w:r>
      <w:r w:rsidRPr="001879E4">
        <w:rPr>
          <w:rFonts w:asciiTheme="minorHAnsi" w:eastAsia="Calibri" w:hAnsiTheme="minorHAnsi" w:cstheme="minorHAnsi"/>
          <w:color w:val="000000" w:themeColor="text1"/>
        </w:rPr>
        <w:tab/>
      </w:r>
      <w:r w:rsidR="00806D9D" w:rsidRPr="001879E4">
        <w:rPr>
          <w:rFonts w:asciiTheme="minorHAnsi" w:eastAsia="Calibri" w:hAnsiTheme="minorHAnsi" w:cstheme="minorHAnsi"/>
          <w:color w:val="000000" w:themeColor="text1"/>
        </w:rPr>
        <w:t xml:space="preserve">In </w:t>
      </w:r>
      <w:r w:rsidR="00901A0C" w:rsidRPr="001879E4">
        <w:rPr>
          <w:rFonts w:asciiTheme="minorHAnsi" w:eastAsia="Calibri" w:hAnsiTheme="minorHAnsi" w:cstheme="minorHAnsi"/>
          <w:color w:val="000000" w:themeColor="text1"/>
        </w:rPr>
        <w:t>the first</w:t>
      </w:r>
      <w:r w:rsidR="00806D9D" w:rsidRPr="001879E4">
        <w:rPr>
          <w:rFonts w:asciiTheme="minorHAnsi" w:eastAsia="Calibri" w:hAnsiTheme="minorHAnsi" w:cstheme="minorHAnsi"/>
          <w:color w:val="000000" w:themeColor="text1"/>
        </w:rPr>
        <w:t xml:space="preserve"> instance applicants should complete the Public Art enquiry </w:t>
      </w:r>
      <w:r w:rsidR="00327C6E" w:rsidRPr="001879E4">
        <w:rPr>
          <w:rFonts w:asciiTheme="minorHAnsi" w:eastAsia="Calibri" w:hAnsiTheme="minorHAnsi" w:cstheme="minorHAnsi"/>
          <w:color w:val="000000" w:themeColor="text1"/>
        </w:rPr>
        <w:t>form to provide a short overview of the prop</w:t>
      </w:r>
      <w:r w:rsidR="00234D2B" w:rsidRPr="001879E4">
        <w:rPr>
          <w:rFonts w:asciiTheme="minorHAnsi" w:eastAsia="Calibri" w:hAnsiTheme="minorHAnsi" w:cstheme="minorHAnsi"/>
          <w:color w:val="000000" w:themeColor="text1"/>
        </w:rPr>
        <w:t xml:space="preserve">osal.  This will be reviewed by </w:t>
      </w:r>
      <w:r w:rsidR="00971136" w:rsidRPr="001879E4">
        <w:rPr>
          <w:rFonts w:asciiTheme="minorHAnsi" w:eastAsia="Calibri" w:hAnsiTheme="minorHAnsi" w:cstheme="minorHAnsi"/>
          <w:color w:val="000000" w:themeColor="text1"/>
        </w:rPr>
        <w:t>o</w:t>
      </w:r>
      <w:r w:rsidR="00234D2B" w:rsidRPr="001879E4">
        <w:rPr>
          <w:rFonts w:asciiTheme="minorHAnsi" w:eastAsia="Calibri" w:hAnsiTheme="minorHAnsi" w:cstheme="minorHAnsi"/>
          <w:color w:val="000000" w:themeColor="text1"/>
        </w:rPr>
        <w:t xml:space="preserve">fficers from the Cultural Policy and Partnership Team who will advise </w:t>
      </w:r>
      <w:r w:rsidR="00561A25" w:rsidRPr="001879E4">
        <w:rPr>
          <w:rFonts w:asciiTheme="minorHAnsi" w:eastAsia="Calibri" w:hAnsiTheme="minorHAnsi" w:cstheme="minorHAnsi"/>
          <w:color w:val="000000" w:themeColor="text1"/>
        </w:rPr>
        <w:t>if</w:t>
      </w:r>
      <w:r w:rsidR="00B21C3D" w:rsidRPr="001879E4">
        <w:rPr>
          <w:rFonts w:asciiTheme="minorHAnsi" w:eastAsia="Calibri" w:hAnsiTheme="minorHAnsi" w:cstheme="minorHAnsi"/>
          <w:color w:val="000000" w:themeColor="text1"/>
        </w:rPr>
        <w:t xml:space="preserve"> the </w:t>
      </w:r>
      <w:r w:rsidR="00212A8F" w:rsidRPr="001879E4">
        <w:rPr>
          <w:rFonts w:asciiTheme="minorHAnsi" w:eastAsia="Calibri" w:hAnsiTheme="minorHAnsi" w:cstheme="minorHAnsi"/>
          <w:color w:val="000000" w:themeColor="text1"/>
        </w:rPr>
        <w:t>project is</w:t>
      </w:r>
      <w:r w:rsidR="00A07458" w:rsidRPr="001879E4">
        <w:rPr>
          <w:rFonts w:asciiTheme="minorHAnsi" w:eastAsia="Calibri" w:hAnsiTheme="minorHAnsi" w:cstheme="minorHAnsi"/>
          <w:color w:val="000000" w:themeColor="text1"/>
        </w:rPr>
        <w:t xml:space="preserve"> </w:t>
      </w:r>
      <w:r w:rsidR="00B21C3D" w:rsidRPr="001879E4">
        <w:rPr>
          <w:rFonts w:asciiTheme="minorHAnsi" w:eastAsia="Calibri" w:hAnsiTheme="minorHAnsi" w:cstheme="minorHAnsi"/>
          <w:color w:val="000000" w:themeColor="text1"/>
        </w:rPr>
        <w:t xml:space="preserve">required to go through the </w:t>
      </w:r>
      <w:r w:rsidR="00BF2778" w:rsidRPr="001879E4">
        <w:rPr>
          <w:rFonts w:asciiTheme="minorHAnsi" w:eastAsia="Calibri" w:hAnsiTheme="minorHAnsi" w:cstheme="minorHAnsi"/>
          <w:color w:val="000000" w:themeColor="text1"/>
        </w:rPr>
        <w:t>PAPA</w:t>
      </w:r>
      <w:r w:rsidR="00B21C3D" w:rsidRPr="001879E4">
        <w:rPr>
          <w:rFonts w:asciiTheme="minorHAnsi" w:eastAsia="Calibri" w:hAnsiTheme="minorHAnsi" w:cstheme="minorHAnsi"/>
          <w:color w:val="000000" w:themeColor="text1"/>
        </w:rPr>
        <w:t xml:space="preserve"> process. </w:t>
      </w:r>
    </w:p>
    <w:p w14:paraId="0DD43878" w14:textId="77777777" w:rsidR="00806D9D" w:rsidRPr="00C66F90" w:rsidRDefault="00806D9D"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342491E7" w14:textId="0EA856DB" w:rsidR="00FC5BA0" w:rsidRPr="00C66F90" w:rsidRDefault="001128BD"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r>
        <w:rPr>
          <w:rFonts w:asciiTheme="minorHAnsi" w:eastAsia="Calibri" w:hAnsiTheme="minorHAnsi" w:cstheme="minorHAnsi"/>
          <w:color w:val="000000"/>
        </w:rPr>
        <w:t>6</w:t>
      </w:r>
      <w:r w:rsidR="00DE64F0"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00DE64F0" w:rsidRPr="00C66F90">
        <w:rPr>
          <w:rFonts w:asciiTheme="minorHAnsi" w:eastAsia="Calibri" w:hAnsiTheme="minorHAnsi" w:cstheme="minorHAnsi"/>
          <w:color w:val="000000"/>
        </w:rPr>
        <w:tab/>
      </w:r>
      <w:r w:rsidR="00C062B3" w:rsidRPr="00C66F90">
        <w:rPr>
          <w:rFonts w:asciiTheme="minorHAnsi" w:eastAsia="Calibri" w:hAnsiTheme="minorHAnsi" w:cstheme="minorHAnsi"/>
          <w:color w:val="000000"/>
        </w:rPr>
        <w:t>Exemptions</w:t>
      </w:r>
      <w:r w:rsidR="001520B0" w:rsidRPr="00C66F90">
        <w:rPr>
          <w:rFonts w:asciiTheme="minorHAnsi" w:eastAsia="Calibri" w:hAnsiTheme="minorHAnsi" w:cstheme="minorHAnsi"/>
          <w:color w:val="000000"/>
        </w:rPr>
        <w:t xml:space="preserve"> </w:t>
      </w:r>
      <w:r w:rsidR="0052657D" w:rsidRPr="00C66F90">
        <w:rPr>
          <w:rFonts w:asciiTheme="minorHAnsi" w:eastAsia="Calibri" w:hAnsiTheme="minorHAnsi" w:cstheme="minorHAnsi"/>
          <w:color w:val="000000"/>
        </w:rPr>
        <w:t>and e</w:t>
      </w:r>
      <w:r w:rsidR="00DE64F0" w:rsidRPr="00C66F90">
        <w:rPr>
          <w:rFonts w:asciiTheme="minorHAnsi" w:eastAsia="Calibri" w:hAnsiTheme="minorHAnsi" w:cstheme="minorHAnsi"/>
          <w:color w:val="000000"/>
        </w:rPr>
        <w:t xml:space="preserve">xclusions to </w:t>
      </w:r>
      <w:r w:rsidR="00BF2778" w:rsidRPr="00C66F90">
        <w:rPr>
          <w:rFonts w:asciiTheme="minorHAnsi" w:eastAsia="Calibri" w:hAnsiTheme="minorHAnsi" w:cstheme="minorHAnsi"/>
          <w:color w:val="000000"/>
        </w:rPr>
        <w:t>PAPA</w:t>
      </w:r>
      <w:r w:rsidR="00DE64F0" w:rsidRPr="00C66F90">
        <w:rPr>
          <w:rFonts w:asciiTheme="minorHAnsi" w:eastAsia="Calibri" w:hAnsiTheme="minorHAnsi" w:cstheme="minorHAnsi"/>
          <w:color w:val="000000"/>
        </w:rPr>
        <w:t xml:space="preserve"> process</w:t>
      </w:r>
    </w:p>
    <w:p w14:paraId="7470CD8B" w14:textId="77777777" w:rsidR="003B5EC5" w:rsidRPr="00C66F90" w:rsidRDefault="003B5EC5"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2401701F" w14:textId="2E63F470" w:rsidR="003B5EC5" w:rsidRPr="00C66F90" w:rsidRDefault="00DE64F0" w:rsidP="00D85BA6">
      <w:pPr>
        <w:tabs>
          <w:tab w:val="decimal" w:pos="864"/>
          <w:tab w:val="left" w:pos="1440"/>
        </w:tabs>
        <w:spacing w:before="26" w:line="231" w:lineRule="exact"/>
        <w:ind w:left="2160" w:hanging="144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00640C3A" w:rsidRPr="00C66F90">
        <w:rPr>
          <w:rFonts w:asciiTheme="minorHAnsi" w:eastAsia="Calibri" w:hAnsiTheme="minorHAnsi" w:cstheme="minorHAnsi"/>
          <w:color w:val="000000"/>
        </w:rPr>
        <w:t>.1</w:t>
      </w:r>
      <w:r w:rsidR="00640C3A" w:rsidRPr="00C66F90">
        <w:rPr>
          <w:rFonts w:asciiTheme="minorHAnsi" w:eastAsia="Calibri" w:hAnsiTheme="minorHAnsi" w:cstheme="minorHAnsi"/>
          <w:color w:val="000000"/>
        </w:rPr>
        <w:tab/>
      </w:r>
      <w:r w:rsidR="00C062B3" w:rsidRPr="00C66F90">
        <w:rPr>
          <w:rFonts w:asciiTheme="minorHAnsi" w:eastAsia="Calibri" w:hAnsiTheme="minorHAnsi" w:cstheme="minorHAnsi"/>
          <w:color w:val="000000"/>
        </w:rPr>
        <w:t>Commemorative</w:t>
      </w:r>
      <w:r w:rsidR="003B5EC5" w:rsidRPr="00C66F90">
        <w:rPr>
          <w:rFonts w:asciiTheme="minorHAnsi" w:eastAsia="Calibri" w:hAnsiTheme="minorHAnsi" w:cstheme="minorHAnsi"/>
          <w:color w:val="000000"/>
        </w:rPr>
        <w:t xml:space="preserve"> Plaques, the Council </w:t>
      </w:r>
      <w:r w:rsidR="00047AA3" w:rsidRPr="00C66F90">
        <w:rPr>
          <w:rFonts w:asciiTheme="minorHAnsi" w:eastAsia="Calibri" w:hAnsiTheme="minorHAnsi" w:cstheme="minorHAnsi"/>
          <w:color w:val="000000"/>
        </w:rPr>
        <w:t xml:space="preserve">has </w:t>
      </w:r>
      <w:r w:rsidR="00971136" w:rsidRPr="00C66F90">
        <w:rPr>
          <w:rFonts w:asciiTheme="minorHAnsi" w:eastAsia="Calibri" w:hAnsiTheme="minorHAnsi" w:cstheme="minorHAnsi"/>
          <w:color w:val="000000"/>
        </w:rPr>
        <w:t xml:space="preserve">an </w:t>
      </w:r>
      <w:r w:rsidR="00047AA3" w:rsidRPr="00C66F90">
        <w:rPr>
          <w:rFonts w:asciiTheme="minorHAnsi" w:eastAsia="Calibri" w:hAnsiTheme="minorHAnsi" w:cstheme="minorHAnsi"/>
          <w:color w:val="000000"/>
        </w:rPr>
        <w:t xml:space="preserve">established </w:t>
      </w:r>
      <w:r w:rsidR="00C062B3" w:rsidRPr="00C66F90">
        <w:rPr>
          <w:rFonts w:asciiTheme="minorHAnsi" w:eastAsia="Calibri" w:hAnsiTheme="minorHAnsi" w:cstheme="minorHAnsi"/>
          <w:color w:val="000000"/>
        </w:rPr>
        <w:t>procedure</w:t>
      </w:r>
      <w:r w:rsidR="00F86151" w:rsidRPr="00C66F90">
        <w:rPr>
          <w:rFonts w:asciiTheme="minorHAnsi" w:eastAsia="Calibri" w:hAnsiTheme="minorHAnsi" w:cstheme="minorHAnsi"/>
          <w:color w:val="000000"/>
        </w:rPr>
        <w:t xml:space="preserve"> </w:t>
      </w:r>
      <w:r w:rsidR="00D85BA6" w:rsidRPr="00C66F90">
        <w:rPr>
          <w:rFonts w:asciiTheme="minorHAnsi" w:eastAsia="Calibri" w:hAnsiTheme="minorHAnsi" w:cstheme="minorHAnsi"/>
          <w:color w:val="000000"/>
        </w:rPr>
        <w:t xml:space="preserve">and policy for requesting and </w:t>
      </w:r>
      <w:r w:rsidR="00BF5FCC" w:rsidRPr="00C66F90">
        <w:rPr>
          <w:rFonts w:asciiTheme="minorHAnsi" w:eastAsia="Calibri" w:hAnsiTheme="minorHAnsi" w:cstheme="minorHAnsi"/>
          <w:color w:val="000000"/>
        </w:rPr>
        <w:t xml:space="preserve">for the </w:t>
      </w:r>
      <w:r w:rsidR="00D85BA6" w:rsidRPr="00C66F90">
        <w:rPr>
          <w:rFonts w:asciiTheme="minorHAnsi" w:eastAsia="Calibri" w:hAnsiTheme="minorHAnsi" w:cstheme="minorHAnsi"/>
          <w:color w:val="000000"/>
        </w:rPr>
        <w:t xml:space="preserve">installation of </w:t>
      </w:r>
      <w:r w:rsidR="00971136" w:rsidRPr="00C66F90">
        <w:rPr>
          <w:rFonts w:asciiTheme="minorHAnsi" w:eastAsia="Calibri" w:hAnsiTheme="minorHAnsi" w:cstheme="minorHAnsi"/>
          <w:color w:val="000000"/>
        </w:rPr>
        <w:t>commemorative</w:t>
      </w:r>
      <w:r w:rsidR="00D85BA6" w:rsidRPr="00C66F90">
        <w:rPr>
          <w:rFonts w:asciiTheme="minorHAnsi" w:eastAsia="Calibri" w:hAnsiTheme="minorHAnsi" w:cstheme="minorHAnsi"/>
          <w:color w:val="000000"/>
        </w:rPr>
        <w:t xml:space="preserve"> plaques.</w:t>
      </w:r>
    </w:p>
    <w:p w14:paraId="0197200C" w14:textId="77777777" w:rsidR="00E834AE" w:rsidRPr="00C66F90" w:rsidRDefault="00E834AE"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4ABDED74" w14:textId="1AD525A7" w:rsidR="00E834AE" w:rsidRPr="00C66F90" w:rsidRDefault="00640C3A" w:rsidP="00D85BA6">
      <w:pPr>
        <w:tabs>
          <w:tab w:val="decimal" w:pos="864"/>
          <w:tab w:val="left" w:pos="1440"/>
        </w:tabs>
        <w:spacing w:before="26" w:line="231" w:lineRule="exact"/>
        <w:ind w:left="2160" w:hanging="144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Pr="00C66F90">
        <w:rPr>
          <w:rFonts w:asciiTheme="minorHAnsi" w:eastAsia="Calibri" w:hAnsiTheme="minorHAnsi" w:cstheme="minorHAnsi"/>
          <w:color w:val="000000"/>
        </w:rPr>
        <w:t>.2</w:t>
      </w:r>
      <w:r w:rsidRPr="00C66F90">
        <w:rPr>
          <w:rFonts w:asciiTheme="minorHAnsi" w:eastAsia="Calibri" w:hAnsiTheme="minorHAnsi" w:cstheme="minorHAnsi"/>
          <w:color w:val="000000"/>
        </w:rPr>
        <w:tab/>
      </w:r>
      <w:r w:rsidR="00E834AE" w:rsidRPr="00C66F90">
        <w:rPr>
          <w:rFonts w:asciiTheme="minorHAnsi" w:eastAsia="Calibri" w:hAnsiTheme="minorHAnsi" w:cstheme="minorHAnsi"/>
          <w:color w:val="000000"/>
        </w:rPr>
        <w:t>School or community</w:t>
      </w:r>
      <w:r w:rsidR="000C7821" w:rsidRPr="00C66F90">
        <w:rPr>
          <w:rFonts w:asciiTheme="minorHAnsi" w:eastAsia="Calibri" w:hAnsiTheme="minorHAnsi" w:cstheme="minorHAnsi"/>
          <w:color w:val="000000"/>
        </w:rPr>
        <w:t xml:space="preserve"> outreach</w:t>
      </w:r>
      <w:r w:rsidR="00E834AE" w:rsidRPr="00C66F90">
        <w:rPr>
          <w:rFonts w:asciiTheme="minorHAnsi" w:eastAsia="Calibri" w:hAnsiTheme="minorHAnsi" w:cstheme="minorHAnsi"/>
          <w:color w:val="000000"/>
        </w:rPr>
        <w:t xml:space="preserve"> projects where </w:t>
      </w:r>
      <w:r w:rsidR="000F19DE" w:rsidRPr="00C66F90">
        <w:rPr>
          <w:rFonts w:asciiTheme="minorHAnsi" w:eastAsia="Calibri" w:hAnsiTheme="minorHAnsi" w:cstheme="minorHAnsi"/>
          <w:color w:val="000000"/>
        </w:rPr>
        <w:t xml:space="preserve">work is created through participation and does not engage an artist in its creation. </w:t>
      </w:r>
    </w:p>
    <w:p w14:paraId="7AAFEBC6" w14:textId="77777777" w:rsidR="006A4AF6" w:rsidRPr="00C66F90" w:rsidRDefault="006A4AF6"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5C0EC709" w14:textId="1DCE10EC" w:rsidR="00343B1A" w:rsidRPr="00C66F90" w:rsidRDefault="00D85BA6" w:rsidP="00D85BA6">
      <w:pPr>
        <w:tabs>
          <w:tab w:val="decimal" w:pos="864"/>
          <w:tab w:val="left" w:pos="1440"/>
        </w:tabs>
        <w:spacing w:before="26" w:line="231" w:lineRule="exact"/>
        <w:ind w:left="2160" w:hanging="144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Pr="00C66F90">
        <w:rPr>
          <w:rFonts w:asciiTheme="minorHAnsi" w:eastAsia="Calibri" w:hAnsiTheme="minorHAnsi" w:cstheme="minorHAnsi"/>
          <w:color w:val="000000"/>
        </w:rPr>
        <w:t>.3</w:t>
      </w:r>
      <w:r w:rsidRPr="00C66F90">
        <w:rPr>
          <w:rFonts w:asciiTheme="minorHAnsi" w:eastAsia="Calibri" w:hAnsiTheme="minorHAnsi" w:cstheme="minorHAnsi"/>
          <w:color w:val="000000"/>
        </w:rPr>
        <w:tab/>
      </w:r>
      <w:r w:rsidR="00111D13" w:rsidRPr="00C66F90">
        <w:rPr>
          <w:rFonts w:asciiTheme="minorHAnsi" w:eastAsia="Calibri" w:hAnsiTheme="minorHAnsi" w:cstheme="minorHAnsi"/>
          <w:color w:val="000000"/>
        </w:rPr>
        <w:t>Museum art, gallery art, private art:  Artwork that is exhibited and curated withi</w:t>
      </w:r>
      <w:r w:rsidR="00A33472" w:rsidRPr="00C66F90">
        <w:rPr>
          <w:rFonts w:asciiTheme="minorHAnsi" w:eastAsia="Calibri" w:hAnsiTheme="minorHAnsi" w:cstheme="minorHAnsi"/>
          <w:color w:val="000000"/>
        </w:rPr>
        <w:t>n an established gallery or museum</w:t>
      </w:r>
      <w:r w:rsidR="00111D13" w:rsidRPr="00C66F90">
        <w:rPr>
          <w:rFonts w:asciiTheme="minorHAnsi" w:eastAsia="Calibri" w:hAnsiTheme="minorHAnsi" w:cstheme="minorHAnsi"/>
          <w:color w:val="000000"/>
        </w:rPr>
        <w:t xml:space="preserve"> or where public access is limited</w:t>
      </w:r>
      <w:r w:rsidR="00A33472" w:rsidRPr="00C66F90">
        <w:rPr>
          <w:rFonts w:asciiTheme="minorHAnsi" w:eastAsia="Calibri" w:hAnsiTheme="minorHAnsi" w:cstheme="minorHAnsi"/>
          <w:color w:val="000000"/>
        </w:rPr>
        <w:t xml:space="preserve">. </w:t>
      </w:r>
      <w:r w:rsidR="00111D13" w:rsidRPr="00C66F90">
        <w:rPr>
          <w:rFonts w:asciiTheme="minorHAnsi" w:eastAsia="Calibri" w:hAnsiTheme="minorHAnsi" w:cstheme="minorHAnsi"/>
          <w:color w:val="000000"/>
        </w:rPr>
        <w:t>Exceptions may be where museum artworks are permanently</w:t>
      </w:r>
      <w:r w:rsidR="00B43ADD" w:rsidRPr="00C66F90">
        <w:rPr>
          <w:rFonts w:asciiTheme="minorHAnsi" w:eastAsia="Calibri" w:hAnsiTheme="minorHAnsi" w:cstheme="minorHAnsi"/>
          <w:color w:val="000000"/>
        </w:rPr>
        <w:t xml:space="preserve"> or temporarily</w:t>
      </w:r>
      <w:r w:rsidR="00111D13" w:rsidRPr="00C66F90">
        <w:rPr>
          <w:rFonts w:asciiTheme="minorHAnsi" w:eastAsia="Calibri" w:hAnsiTheme="minorHAnsi" w:cstheme="minorHAnsi"/>
          <w:color w:val="000000"/>
        </w:rPr>
        <w:t xml:space="preserve"> installed in a public space of unrestricted public access.  </w:t>
      </w:r>
    </w:p>
    <w:p w14:paraId="4AD76288" w14:textId="77777777" w:rsidR="00A33472" w:rsidRPr="00C66F90" w:rsidRDefault="00A33472" w:rsidP="00343B1A">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4AD09301" w14:textId="174C9F0D" w:rsidR="00A33472" w:rsidRPr="00C66F90" w:rsidRDefault="008856EF" w:rsidP="008856EF">
      <w:pPr>
        <w:tabs>
          <w:tab w:val="decimal" w:pos="864"/>
          <w:tab w:val="left" w:pos="1440"/>
        </w:tabs>
        <w:spacing w:before="26" w:line="231" w:lineRule="exact"/>
        <w:ind w:left="2160" w:hanging="144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Pr="00C66F90">
        <w:rPr>
          <w:rFonts w:asciiTheme="minorHAnsi" w:eastAsia="Calibri" w:hAnsiTheme="minorHAnsi" w:cstheme="minorHAnsi"/>
          <w:color w:val="000000"/>
        </w:rPr>
        <w:t>.4</w:t>
      </w:r>
      <w:r w:rsidRPr="00C66F90">
        <w:rPr>
          <w:rFonts w:asciiTheme="minorHAnsi" w:eastAsia="Calibri" w:hAnsiTheme="minorHAnsi" w:cstheme="minorHAnsi"/>
          <w:color w:val="000000"/>
        </w:rPr>
        <w:tab/>
      </w:r>
      <w:r w:rsidR="00EE1769" w:rsidRPr="00C66F90">
        <w:rPr>
          <w:rFonts w:asciiTheme="minorHAnsi" w:eastAsia="Calibri" w:hAnsiTheme="minorHAnsi" w:cstheme="minorHAnsi"/>
          <w:color w:val="000000"/>
        </w:rPr>
        <w:t xml:space="preserve">Commercial advertisement:  Artistic work that is produced for commercial purposes or serves primarily as commercial advertisement is not considered public art.     </w:t>
      </w:r>
    </w:p>
    <w:p w14:paraId="6404F12C" w14:textId="77777777" w:rsidR="00EE1769" w:rsidRPr="00C66F90" w:rsidRDefault="00EE1769" w:rsidP="00343B1A">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50D67611" w14:textId="196E5D03" w:rsidR="00EE1769" w:rsidRPr="00C66F90" w:rsidRDefault="008856EF" w:rsidP="008856EF">
      <w:pPr>
        <w:tabs>
          <w:tab w:val="decimal" w:pos="864"/>
          <w:tab w:val="left" w:pos="1440"/>
        </w:tabs>
        <w:spacing w:before="26" w:line="231" w:lineRule="exact"/>
        <w:ind w:left="2160" w:hanging="144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Pr="00C66F90">
        <w:rPr>
          <w:rFonts w:asciiTheme="minorHAnsi" w:eastAsia="Calibri" w:hAnsiTheme="minorHAnsi" w:cstheme="minorHAnsi"/>
          <w:color w:val="000000"/>
        </w:rPr>
        <w:t>.5</w:t>
      </w:r>
      <w:r w:rsidRPr="00C66F90">
        <w:rPr>
          <w:rFonts w:asciiTheme="minorHAnsi" w:eastAsia="Calibri" w:hAnsiTheme="minorHAnsi" w:cstheme="minorHAnsi"/>
          <w:color w:val="000000"/>
        </w:rPr>
        <w:tab/>
      </w:r>
      <w:r w:rsidR="00363330" w:rsidRPr="00C66F90">
        <w:rPr>
          <w:rFonts w:asciiTheme="minorHAnsi" w:eastAsia="Calibri" w:hAnsiTheme="minorHAnsi" w:cstheme="minorHAnsi"/>
          <w:color w:val="000000"/>
        </w:rPr>
        <w:t xml:space="preserve">Artworks created and/or placed by individuals on their private </w:t>
      </w:r>
      <w:r w:rsidR="001713D5" w:rsidRPr="00C66F90">
        <w:rPr>
          <w:rFonts w:asciiTheme="minorHAnsi" w:eastAsia="Calibri" w:hAnsiTheme="minorHAnsi" w:cstheme="minorHAnsi"/>
          <w:color w:val="000000"/>
        </w:rPr>
        <w:t xml:space="preserve">residential </w:t>
      </w:r>
      <w:r w:rsidR="00363330" w:rsidRPr="00C66F90">
        <w:rPr>
          <w:rFonts w:asciiTheme="minorHAnsi" w:eastAsia="Calibri" w:hAnsiTheme="minorHAnsi" w:cstheme="minorHAnsi"/>
          <w:color w:val="000000"/>
        </w:rPr>
        <w:t>property, intended to be publicly visible, are not</w:t>
      </w:r>
      <w:r w:rsidR="001713D5" w:rsidRPr="00C66F90">
        <w:rPr>
          <w:rFonts w:asciiTheme="minorHAnsi" w:eastAsia="Calibri" w:hAnsiTheme="minorHAnsi" w:cstheme="minorHAnsi"/>
          <w:color w:val="000000"/>
        </w:rPr>
        <w:t xml:space="preserve"> considered</w:t>
      </w:r>
      <w:r w:rsidR="00363330" w:rsidRPr="00C66F90">
        <w:rPr>
          <w:rFonts w:asciiTheme="minorHAnsi" w:eastAsia="Calibri" w:hAnsiTheme="minorHAnsi" w:cstheme="minorHAnsi"/>
          <w:color w:val="000000"/>
        </w:rPr>
        <w:t xml:space="preserve"> public art.  These artworks can be hand-made or commercially produced, such as decorative banners, flags, sculptures, and fountains</w:t>
      </w:r>
      <w:r w:rsidR="001713D5" w:rsidRPr="00C66F90">
        <w:rPr>
          <w:rFonts w:asciiTheme="minorHAnsi" w:eastAsia="Calibri" w:hAnsiTheme="minorHAnsi" w:cstheme="minorHAnsi"/>
          <w:color w:val="000000"/>
        </w:rPr>
        <w:t>.</w:t>
      </w:r>
    </w:p>
    <w:p w14:paraId="6B64FB27" w14:textId="77777777" w:rsidR="001713D5" w:rsidRPr="00C66F90" w:rsidRDefault="001713D5" w:rsidP="00343B1A">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6053E800" w14:textId="3AB1BEC2" w:rsidR="001713D5" w:rsidRPr="00C66F90" w:rsidRDefault="005679F9" w:rsidP="005679F9">
      <w:pPr>
        <w:tabs>
          <w:tab w:val="decimal" w:pos="864"/>
          <w:tab w:val="left" w:pos="1440"/>
        </w:tabs>
        <w:spacing w:before="26" w:line="231" w:lineRule="exact"/>
        <w:ind w:left="2160" w:hanging="1440"/>
        <w:textAlignment w:val="baseline"/>
        <w:rPr>
          <w:rFonts w:asciiTheme="minorHAnsi" w:eastAsia="Calibri" w:hAnsiTheme="minorHAnsi" w:cstheme="minorHAnsi"/>
          <w:i/>
          <w:iCs/>
          <w:color w:val="000000"/>
        </w:rPr>
      </w:pPr>
      <w:r w:rsidRPr="00C66F90">
        <w:rPr>
          <w:rFonts w:asciiTheme="minorHAnsi" w:eastAsia="Calibri" w:hAnsiTheme="minorHAnsi" w:cstheme="minorHAnsi"/>
          <w:i/>
          <w:iCs/>
          <w:color w:val="000000"/>
        </w:rPr>
        <w:tab/>
      </w:r>
      <w:r w:rsidRPr="00C66F90">
        <w:rPr>
          <w:rFonts w:asciiTheme="minorHAnsi" w:eastAsia="Calibri" w:hAnsiTheme="minorHAnsi" w:cstheme="minorHAnsi"/>
          <w:i/>
          <w:iCs/>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Pr="00C66F90">
        <w:rPr>
          <w:rFonts w:asciiTheme="minorHAnsi" w:eastAsia="Calibri" w:hAnsiTheme="minorHAnsi" w:cstheme="minorHAnsi"/>
          <w:color w:val="000000"/>
        </w:rPr>
        <w:t>.6</w:t>
      </w:r>
      <w:r w:rsidRPr="00C66F90">
        <w:rPr>
          <w:rFonts w:asciiTheme="minorHAnsi" w:eastAsia="Calibri" w:hAnsiTheme="minorHAnsi" w:cstheme="minorHAnsi"/>
          <w:i/>
          <w:iCs/>
          <w:color w:val="000000"/>
        </w:rPr>
        <w:tab/>
      </w:r>
      <w:r w:rsidR="00140F26" w:rsidRPr="00C66F90">
        <w:rPr>
          <w:rFonts w:asciiTheme="minorHAnsi" w:eastAsia="Calibri" w:hAnsiTheme="minorHAnsi" w:cstheme="minorHAnsi"/>
          <w:color w:val="000000"/>
        </w:rPr>
        <w:t>Graffiti and "Street Art"</w:t>
      </w:r>
      <w:r w:rsidR="00785C67" w:rsidRPr="00C66F90">
        <w:rPr>
          <w:rFonts w:asciiTheme="minorHAnsi" w:eastAsia="Calibri" w:hAnsiTheme="minorHAnsi" w:cstheme="minorHAnsi"/>
          <w:color w:val="000000"/>
        </w:rPr>
        <w:t xml:space="preserve"> in the form </w:t>
      </w:r>
      <w:r w:rsidR="000C0899" w:rsidRPr="00C66F90">
        <w:rPr>
          <w:rFonts w:asciiTheme="minorHAnsi" w:eastAsia="Calibri" w:hAnsiTheme="minorHAnsi" w:cstheme="minorHAnsi"/>
          <w:color w:val="000000"/>
        </w:rPr>
        <w:t>of artistic</w:t>
      </w:r>
      <w:r w:rsidR="00140F26" w:rsidRPr="00C66F90">
        <w:rPr>
          <w:rFonts w:asciiTheme="minorHAnsi" w:eastAsia="Calibri" w:hAnsiTheme="minorHAnsi" w:cstheme="minorHAnsi"/>
          <w:color w:val="000000"/>
        </w:rPr>
        <w:t xml:space="preserve"> writing or drawings made on surfaces in the public realm, without a public process or public funding, </w:t>
      </w:r>
      <w:r w:rsidR="00C47A0D" w:rsidRPr="00C66F90">
        <w:rPr>
          <w:rFonts w:asciiTheme="minorHAnsi" w:eastAsia="Calibri" w:hAnsiTheme="minorHAnsi" w:cstheme="minorHAnsi"/>
          <w:color w:val="000000"/>
        </w:rPr>
        <w:t xml:space="preserve">does not </w:t>
      </w:r>
      <w:r w:rsidR="00B8486E" w:rsidRPr="00C66F90">
        <w:rPr>
          <w:rFonts w:asciiTheme="minorHAnsi" w:eastAsia="Calibri" w:hAnsiTheme="minorHAnsi" w:cstheme="minorHAnsi"/>
          <w:color w:val="000000"/>
        </w:rPr>
        <w:t>constitute public art</w:t>
      </w:r>
      <w:r w:rsidR="00140F26" w:rsidRPr="00C66F90">
        <w:rPr>
          <w:rFonts w:asciiTheme="minorHAnsi" w:eastAsia="Calibri" w:hAnsiTheme="minorHAnsi" w:cstheme="minorHAnsi"/>
          <w:color w:val="000000"/>
        </w:rPr>
        <w:t>.  Street artists throughout the world have produced incredible works that are undeniably artistic</w:t>
      </w:r>
      <w:r w:rsidR="00B8486E" w:rsidRPr="00C66F90">
        <w:rPr>
          <w:rFonts w:asciiTheme="minorHAnsi" w:eastAsia="Calibri" w:hAnsiTheme="minorHAnsi" w:cstheme="minorHAnsi"/>
          <w:color w:val="000000"/>
        </w:rPr>
        <w:t xml:space="preserve"> but the</w:t>
      </w:r>
      <w:r w:rsidR="00140F26" w:rsidRPr="00C66F90">
        <w:rPr>
          <w:rFonts w:asciiTheme="minorHAnsi" w:eastAsia="Calibri" w:hAnsiTheme="minorHAnsi" w:cstheme="minorHAnsi"/>
          <w:color w:val="000000"/>
        </w:rPr>
        <w:t xml:space="preserve"> high public exposure or the longevity of such artworks does not, in itself, classify them as public art where there is no public process determining artist, theme, content, appearance, location, production, and/or maintenance.</w:t>
      </w:r>
      <w:r w:rsidR="002213E0" w:rsidRPr="00C66F90">
        <w:rPr>
          <w:rFonts w:asciiTheme="minorHAnsi" w:eastAsia="Calibri" w:hAnsiTheme="minorHAnsi" w:cstheme="minorHAnsi"/>
          <w:color w:val="000000"/>
        </w:rPr>
        <w:t xml:space="preserve"> </w:t>
      </w:r>
      <w:r w:rsidR="000C0899" w:rsidRPr="00C66F90">
        <w:rPr>
          <w:rFonts w:asciiTheme="minorHAnsi" w:eastAsia="Calibri" w:hAnsiTheme="minorHAnsi" w:cstheme="minorHAnsi"/>
          <w:color w:val="000000"/>
        </w:rPr>
        <w:t>Graffiti</w:t>
      </w:r>
      <w:r w:rsidR="00ED5E27" w:rsidRPr="00C66F90">
        <w:rPr>
          <w:rFonts w:asciiTheme="minorHAnsi" w:eastAsia="Calibri" w:hAnsiTheme="minorHAnsi" w:cstheme="minorHAnsi"/>
          <w:color w:val="000000"/>
        </w:rPr>
        <w:t xml:space="preserve"> without landowner </w:t>
      </w:r>
      <w:r w:rsidR="00BF5FCC" w:rsidRPr="00C66F90">
        <w:rPr>
          <w:rFonts w:asciiTheme="minorHAnsi" w:eastAsia="Calibri" w:hAnsiTheme="minorHAnsi" w:cstheme="minorHAnsi"/>
          <w:color w:val="000000"/>
        </w:rPr>
        <w:t>consent</w:t>
      </w:r>
      <w:r w:rsidR="00ED5E27" w:rsidRPr="00C66F90">
        <w:rPr>
          <w:rFonts w:asciiTheme="minorHAnsi" w:eastAsia="Calibri" w:hAnsiTheme="minorHAnsi" w:cstheme="minorHAnsi"/>
          <w:color w:val="000000"/>
        </w:rPr>
        <w:t xml:space="preserve"> is treated as an act of vandalism, and prosecuted under the Criminal Law (Consolidation) (Scotland) Act 1995.</w:t>
      </w:r>
    </w:p>
    <w:p w14:paraId="0AB8E7EB" w14:textId="77777777" w:rsidR="00111D13" w:rsidRPr="00C66F90" w:rsidRDefault="00111D13" w:rsidP="00343B1A">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5945C2AF" w14:textId="42B72488" w:rsidR="006A4AF6" w:rsidRPr="00C66F90" w:rsidRDefault="005679F9" w:rsidP="005679F9">
      <w:pPr>
        <w:tabs>
          <w:tab w:val="decimal" w:pos="864"/>
          <w:tab w:val="left" w:pos="1440"/>
        </w:tabs>
        <w:spacing w:before="26" w:line="231" w:lineRule="exact"/>
        <w:ind w:left="2160" w:hanging="144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6</w:t>
      </w:r>
      <w:r w:rsidRPr="00C66F90">
        <w:rPr>
          <w:rFonts w:asciiTheme="minorHAnsi" w:eastAsia="Calibri" w:hAnsiTheme="minorHAnsi" w:cstheme="minorHAnsi"/>
          <w:color w:val="000000"/>
        </w:rPr>
        <w:t>.7</w:t>
      </w:r>
      <w:r w:rsidRPr="00C66F90">
        <w:rPr>
          <w:rFonts w:asciiTheme="minorHAnsi" w:eastAsia="Calibri" w:hAnsiTheme="minorHAnsi" w:cstheme="minorHAnsi"/>
          <w:color w:val="000000"/>
        </w:rPr>
        <w:tab/>
      </w:r>
      <w:r w:rsidR="00343B1A" w:rsidRPr="00C66F90">
        <w:rPr>
          <w:rFonts w:asciiTheme="minorHAnsi" w:eastAsia="Calibri" w:hAnsiTheme="minorHAnsi" w:cstheme="minorHAnsi"/>
          <w:color w:val="000000"/>
        </w:rPr>
        <w:t>Architectural detail, ornamentations, decoration or functional elements designed by architects, urban designers, landscape architects and interior design architects.</w:t>
      </w:r>
    </w:p>
    <w:p w14:paraId="6660E11F" w14:textId="77777777" w:rsidR="00CE65C5" w:rsidRPr="00C66F90" w:rsidRDefault="00CE65C5"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53FFDA40" w14:textId="77777777" w:rsidR="00CE65C5" w:rsidRPr="00C66F90" w:rsidRDefault="00CE65C5"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4510B82F" w14:textId="556A16AA" w:rsidR="00CE65C5" w:rsidRPr="00C66F90" w:rsidRDefault="00C61A51" w:rsidP="000E44CF">
      <w:pPr>
        <w:tabs>
          <w:tab w:val="decimal" w:pos="864"/>
          <w:tab w:val="left" w:pos="1440"/>
        </w:tabs>
        <w:spacing w:before="26" w:line="231" w:lineRule="exact"/>
        <w:ind w:left="1440" w:hanging="72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Pr="00C66F90">
        <w:rPr>
          <w:rFonts w:asciiTheme="minorHAnsi" w:eastAsia="Calibri" w:hAnsiTheme="minorHAnsi" w:cstheme="minorHAnsi"/>
          <w:color w:val="000000"/>
        </w:rPr>
        <w:t>.</w:t>
      </w:r>
      <w:r w:rsidR="00D540C4">
        <w:rPr>
          <w:rFonts w:asciiTheme="minorHAnsi" w:eastAsia="Calibri" w:hAnsiTheme="minorHAnsi" w:cstheme="minorHAnsi"/>
          <w:color w:val="000000"/>
        </w:rPr>
        <w:t>7</w:t>
      </w:r>
      <w:r w:rsidRPr="00C66F90">
        <w:rPr>
          <w:rFonts w:asciiTheme="minorHAnsi" w:eastAsia="Calibri" w:hAnsiTheme="minorHAnsi" w:cstheme="minorHAnsi"/>
          <w:color w:val="000000"/>
        </w:rPr>
        <w:tab/>
      </w:r>
      <w:r w:rsidR="00CE65C5" w:rsidRPr="00C66F90">
        <w:rPr>
          <w:rFonts w:asciiTheme="minorHAnsi" w:eastAsia="Calibri" w:hAnsiTheme="minorHAnsi" w:cstheme="minorHAnsi"/>
          <w:color w:val="000000"/>
        </w:rPr>
        <w:t xml:space="preserve">In </w:t>
      </w:r>
      <w:r w:rsidR="00F12164" w:rsidRPr="00C66F90">
        <w:rPr>
          <w:rFonts w:asciiTheme="minorHAnsi" w:eastAsia="Calibri" w:hAnsiTheme="minorHAnsi" w:cstheme="minorHAnsi"/>
          <w:color w:val="000000"/>
        </w:rPr>
        <w:t>submitting the</w:t>
      </w:r>
      <w:r w:rsidR="00CE65C5" w:rsidRPr="00C66F90">
        <w:rPr>
          <w:rFonts w:asciiTheme="minorHAnsi" w:eastAsia="Calibri" w:hAnsiTheme="minorHAnsi" w:cstheme="minorHAnsi"/>
          <w:color w:val="000000"/>
        </w:rPr>
        <w:t xml:space="preserve"> </w:t>
      </w:r>
      <w:r w:rsidR="00E4520E" w:rsidRPr="00C66F90">
        <w:rPr>
          <w:rFonts w:asciiTheme="minorHAnsi" w:eastAsia="Calibri" w:hAnsiTheme="minorHAnsi" w:cstheme="minorHAnsi"/>
          <w:color w:val="000000"/>
        </w:rPr>
        <w:t>application</w:t>
      </w:r>
      <w:r w:rsidR="00F12164" w:rsidRPr="00C66F90">
        <w:rPr>
          <w:rFonts w:asciiTheme="minorHAnsi" w:eastAsia="Calibri" w:hAnsiTheme="minorHAnsi" w:cstheme="minorHAnsi"/>
          <w:color w:val="000000"/>
        </w:rPr>
        <w:t xml:space="preserve"> to the </w:t>
      </w:r>
      <w:r w:rsidR="00BF2778" w:rsidRPr="00C66F90">
        <w:rPr>
          <w:rFonts w:asciiTheme="minorHAnsi" w:eastAsia="Calibri" w:hAnsiTheme="minorHAnsi" w:cstheme="minorHAnsi"/>
          <w:color w:val="000000"/>
        </w:rPr>
        <w:t>PAPA</w:t>
      </w:r>
      <w:r w:rsidR="00F12164" w:rsidRPr="00C66F90">
        <w:rPr>
          <w:rFonts w:asciiTheme="minorHAnsi" w:eastAsia="Calibri" w:hAnsiTheme="minorHAnsi" w:cstheme="minorHAnsi"/>
          <w:color w:val="000000"/>
        </w:rPr>
        <w:t xml:space="preserve"> process</w:t>
      </w:r>
      <w:r w:rsidR="00CE65C5" w:rsidRPr="00C66F90">
        <w:rPr>
          <w:rFonts w:asciiTheme="minorHAnsi" w:eastAsia="Calibri" w:hAnsiTheme="minorHAnsi" w:cstheme="minorHAnsi"/>
          <w:color w:val="000000"/>
        </w:rPr>
        <w:t xml:space="preserve">, the developer/applicant should be aware of and satisfy </w:t>
      </w:r>
      <w:r w:rsidR="000C0899" w:rsidRPr="00C66F90">
        <w:rPr>
          <w:rFonts w:asciiTheme="minorHAnsi" w:eastAsia="Calibri" w:hAnsiTheme="minorHAnsi" w:cstheme="minorHAnsi"/>
          <w:color w:val="000000"/>
        </w:rPr>
        <w:t>the best</w:t>
      </w:r>
      <w:r w:rsidRPr="00C66F90">
        <w:rPr>
          <w:rFonts w:asciiTheme="minorHAnsi" w:eastAsia="Calibri" w:hAnsiTheme="minorHAnsi" w:cstheme="minorHAnsi"/>
          <w:color w:val="000000"/>
        </w:rPr>
        <w:t xml:space="preserve"> </w:t>
      </w:r>
      <w:r w:rsidR="00CE65C5" w:rsidRPr="00C66F90">
        <w:rPr>
          <w:rFonts w:asciiTheme="minorHAnsi" w:eastAsia="Calibri" w:hAnsiTheme="minorHAnsi" w:cstheme="minorHAnsi"/>
          <w:color w:val="000000"/>
        </w:rPr>
        <w:t xml:space="preserve">practice principles which are set out more fully in the council’s </w:t>
      </w:r>
      <w:r w:rsidR="00672A58" w:rsidRPr="00C66F90">
        <w:rPr>
          <w:rFonts w:asciiTheme="minorHAnsi" w:eastAsia="Calibri" w:hAnsiTheme="minorHAnsi" w:cstheme="minorHAnsi"/>
          <w:color w:val="000000"/>
        </w:rPr>
        <w:t>guidance within the</w:t>
      </w:r>
      <w:r w:rsidR="00A626D5" w:rsidRPr="00C66F90">
        <w:rPr>
          <w:rFonts w:asciiTheme="minorHAnsi" w:eastAsia="Calibri" w:hAnsiTheme="minorHAnsi" w:cstheme="minorHAnsi"/>
          <w:color w:val="000000"/>
        </w:rPr>
        <w:t xml:space="preserve"> Aberdeen</w:t>
      </w:r>
      <w:r w:rsidR="00672A58" w:rsidRPr="00C66F90">
        <w:rPr>
          <w:rFonts w:asciiTheme="minorHAnsi" w:eastAsia="Calibri" w:hAnsiTheme="minorHAnsi" w:cstheme="minorHAnsi"/>
          <w:color w:val="000000"/>
        </w:rPr>
        <w:t xml:space="preserve"> </w:t>
      </w:r>
      <w:r w:rsidR="00CE65C5" w:rsidRPr="00C66F90">
        <w:rPr>
          <w:rFonts w:asciiTheme="minorHAnsi" w:eastAsia="Calibri" w:hAnsiTheme="minorHAnsi" w:cstheme="minorHAnsi"/>
          <w:color w:val="000000"/>
        </w:rPr>
        <w:t xml:space="preserve">Public Art </w:t>
      </w:r>
      <w:r w:rsidR="00A626D5" w:rsidRPr="00C66F90">
        <w:rPr>
          <w:rFonts w:asciiTheme="minorHAnsi" w:eastAsia="Calibri" w:hAnsiTheme="minorHAnsi" w:cstheme="minorHAnsi"/>
          <w:color w:val="000000"/>
        </w:rPr>
        <w:t>Guidance</w:t>
      </w:r>
      <w:r w:rsidR="005D4FE8" w:rsidRPr="00C66F90">
        <w:rPr>
          <w:rFonts w:asciiTheme="minorHAnsi" w:eastAsia="Calibri" w:hAnsiTheme="minorHAnsi" w:cstheme="minorHAnsi"/>
          <w:color w:val="000000"/>
        </w:rPr>
        <w:t xml:space="preserve"> </w:t>
      </w:r>
      <w:r w:rsidR="00F32184" w:rsidRPr="00C66F90">
        <w:rPr>
          <w:rFonts w:asciiTheme="minorHAnsi" w:eastAsia="Calibri" w:hAnsiTheme="minorHAnsi" w:cstheme="minorHAnsi"/>
          <w:color w:val="000000"/>
        </w:rPr>
        <w:t>and address specific artform requirements</w:t>
      </w:r>
      <w:r w:rsidR="00CE65C5" w:rsidRPr="00C66F90">
        <w:rPr>
          <w:rFonts w:asciiTheme="minorHAnsi" w:eastAsia="Calibri" w:hAnsiTheme="minorHAnsi" w:cstheme="minorHAnsi"/>
          <w:color w:val="000000"/>
        </w:rPr>
        <w:t>:</w:t>
      </w:r>
    </w:p>
    <w:p w14:paraId="7DE01E5A" w14:textId="77777777" w:rsidR="009F6E80" w:rsidRPr="00C66F90" w:rsidRDefault="009F6E80" w:rsidP="00A477B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00ED2708" w14:textId="77B9CBEB" w:rsidR="002E5F49" w:rsidRPr="00C66F90" w:rsidRDefault="00D66735" w:rsidP="002E5F49">
      <w:pPr>
        <w:tabs>
          <w:tab w:val="decimal" w:pos="864"/>
          <w:tab w:val="left" w:pos="1440"/>
        </w:tabs>
        <w:spacing w:before="26" w:line="231" w:lineRule="exact"/>
        <w:ind w:left="1440" w:hanging="720"/>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b/>
      </w:r>
      <w:r w:rsidR="00996A59" w:rsidRPr="00C66F90">
        <w:rPr>
          <w:rFonts w:asciiTheme="minorHAnsi" w:eastAsia="Calibri" w:hAnsiTheme="minorHAnsi" w:cstheme="minorHAnsi"/>
          <w:color w:val="000000"/>
        </w:rPr>
        <w:tab/>
      </w:r>
      <w:r w:rsidR="001128BD">
        <w:rPr>
          <w:rFonts w:asciiTheme="minorHAnsi" w:eastAsia="Calibri" w:hAnsiTheme="minorHAnsi" w:cstheme="minorHAnsi"/>
          <w:color w:val="000000"/>
        </w:rPr>
        <w:t>6</w:t>
      </w:r>
      <w:r w:rsidR="00996A59" w:rsidRPr="00C66F90">
        <w:rPr>
          <w:rFonts w:asciiTheme="minorHAnsi" w:eastAsia="Calibri" w:hAnsiTheme="minorHAnsi" w:cstheme="minorHAnsi"/>
          <w:color w:val="000000"/>
        </w:rPr>
        <w:t>.</w:t>
      </w:r>
      <w:r w:rsidR="00D540C4">
        <w:rPr>
          <w:rFonts w:asciiTheme="minorHAnsi" w:eastAsia="Calibri" w:hAnsiTheme="minorHAnsi" w:cstheme="minorHAnsi"/>
          <w:color w:val="000000"/>
        </w:rPr>
        <w:t>7</w:t>
      </w:r>
      <w:r w:rsidR="00996A59" w:rsidRPr="00C66F90">
        <w:rPr>
          <w:rFonts w:asciiTheme="minorHAnsi" w:eastAsia="Calibri" w:hAnsiTheme="minorHAnsi" w:cstheme="minorHAnsi"/>
          <w:color w:val="000000"/>
        </w:rPr>
        <w:t>.1</w:t>
      </w:r>
      <w:r w:rsidR="00996A59" w:rsidRPr="00C66F90">
        <w:rPr>
          <w:rFonts w:asciiTheme="minorHAnsi" w:eastAsia="Calibri" w:hAnsiTheme="minorHAnsi" w:cstheme="minorHAnsi"/>
          <w:color w:val="000000"/>
        </w:rPr>
        <w:tab/>
      </w:r>
      <w:r w:rsidR="002E5F49" w:rsidRPr="00C66F90">
        <w:rPr>
          <w:rFonts w:asciiTheme="minorHAnsi" w:eastAsia="Calibri" w:hAnsiTheme="minorHAnsi" w:cstheme="minorHAnsi"/>
          <w:color w:val="000000"/>
        </w:rPr>
        <w:t>A description of the proposed public art project, including its main aims.</w:t>
      </w:r>
    </w:p>
    <w:p w14:paraId="24FF2158" w14:textId="448CE2E8"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The specific objectives which have been set.</w:t>
      </w:r>
    </w:p>
    <w:p w14:paraId="6AAEF2BA" w14:textId="03D73E58"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How the success of the project will be measured.</w:t>
      </w:r>
    </w:p>
    <w:p w14:paraId="54A2B308" w14:textId="784F3B3E"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The process for selecting and appointing the artist(s).</w:t>
      </w:r>
    </w:p>
    <w:p w14:paraId="24DA2D96" w14:textId="7C945459"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How artists have been/will be involved in the commissioning process and delivery of the</w:t>
      </w:r>
      <w:r w:rsidR="006F1770" w:rsidRPr="00C66F90">
        <w:rPr>
          <w:rFonts w:asciiTheme="minorHAnsi" w:eastAsia="Calibri" w:hAnsiTheme="minorHAnsi" w:cstheme="minorHAnsi"/>
          <w:color w:val="000000"/>
        </w:rPr>
        <w:t xml:space="preserve"> </w:t>
      </w:r>
      <w:r w:rsidRPr="00C66F90">
        <w:rPr>
          <w:rFonts w:asciiTheme="minorHAnsi" w:eastAsia="Calibri" w:hAnsiTheme="minorHAnsi" w:cstheme="minorHAnsi"/>
          <w:color w:val="000000"/>
        </w:rPr>
        <w:t>project.</w:t>
      </w:r>
    </w:p>
    <w:p w14:paraId="611391FB" w14:textId="277F9D10"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A description of the work that will be </w:t>
      </w:r>
      <w:proofErr w:type="spellStart"/>
      <w:r w:rsidRPr="00C66F90">
        <w:rPr>
          <w:rFonts w:asciiTheme="minorHAnsi" w:eastAsia="Calibri" w:hAnsiTheme="minorHAnsi" w:cstheme="minorHAnsi"/>
          <w:color w:val="000000"/>
        </w:rPr>
        <w:t>realised</w:t>
      </w:r>
      <w:proofErr w:type="spellEnd"/>
      <w:r w:rsidRPr="00C66F90">
        <w:rPr>
          <w:rFonts w:asciiTheme="minorHAnsi" w:eastAsia="Calibri" w:hAnsiTheme="minorHAnsi" w:cstheme="minorHAnsi"/>
          <w:color w:val="000000"/>
        </w:rPr>
        <w:t xml:space="preserve"> through the involvement of artist(s).</w:t>
      </w:r>
    </w:p>
    <w:p w14:paraId="5F749A67" w14:textId="6DE17098"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 statement of how the project will have local benefit. This should refer to any consultation,</w:t>
      </w:r>
      <w:r w:rsidR="006F1770" w:rsidRPr="00C66F90">
        <w:rPr>
          <w:rFonts w:asciiTheme="minorHAnsi" w:eastAsia="Calibri" w:hAnsiTheme="minorHAnsi" w:cstheme="minorHAnsi"/>
          <w:color w:val="000000"/>
        </w:rPr>
        <w:t xml:space="preserve"> </w:t>
      </w:r>
      <w:r w:rsidRPr="00C66F90">
        <w:rPr>
          <w:rFonts w:asciiTheme="minorHAnsi" w:eastAsia="Calibri" w:hAnsiTheme="minorHAnsi" w:cstheme="minorHAnsi"/>
          <w:color w:val="000000"/>
        </w:rPr>
        <w:t>research undertaken, or community involvement. This may include those areas that the</w:t>
      </w:r>
      <w:r w:rsidR="006F1770" w:rsidRPr="00C66F90">
        <w:rPr>
          <w:rFonts w:asciiTheme="minorHAnsi" w:eastAsia="Calibri" w:hAnsiTheme="minorHAnsi" w:cstheme="minorHAnsi"/>
          <w:color w:val="000000"/>
        </w:rPr>
        <w:t xml:space="preserve"> </w:t>
      </w:r>
      <w:r w:rsidRPr="00C66F90">
        <w:rPr>
          <w:rFonts w:asciiTheme="minorHAnsi" w:eastAsia="Calibri" w:hAnsiTheme="minorHAnsi" w:cstheme="minorHAnsi"/>
          <w:color w:val="000000"/>
        </w:rPr>
        <w:t>proposed project will have a positive impact on.</w:t>
      </w:r>
    </w:p>
    <w:p w14:paraId="17543E7B" w14:textId="3E63E1DF"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How the project will be managed and by whom.</w:t>
      </w:r>
    </w:p>
    <w:p w14:paraId="15EDBF17" w14:textId="650AAE10"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The </w:t>
      </w:r>
      <w:proofErr w:type="spellStart"/>
      <w:r w:rsidRPr="00C66F90">
        <w:rPr>
          <w:rFonts w:asciiTheme="minorHAnsi" w:eastAsia="Calibri" w:hAnsiTheme="minorHAnsi" w:cstheme="minorHAnsi"/>
          <w:color w:val="000000"/>
        </w:rPr>
        <w:t>programme</w:t>
      </w:r>
      <w:proofErr w:type="spellEnd"/>
      <w:r w:rsidRPr="00C66F90">
        <w:rPr>
          <w:rFonts w:asciiTheme="minorHAnsi" w:eastAsia="Calibri" w:hAnsiTheme="minorHAnsi" w:cstheme="minorHAnsi"/>
          <w:color w:val="000000"/>
        </w:rPr>
        <w:t xml:space="preserve"> for implementing the project </w:t>
      </w:r>
      <w:proofErr w:type="gramStart"/>
      <w:r w:rsidRPr="00C66F90">
        <w:rPr>
          <w:rFonts w:asciiTheme="minorHAnsi" w:eastAsia="Calibri" w:hAnsiTheme="minorHAnsi" w:cstheme="minorHAnsi"/>
          <w:color w:val="000000"/>
        </w:rPr>
        <w:t>including</w:t>
      </w:r>
      <w:proofErr w:type="gramEnd"/>
      <w:r w:rsidRPr="00C66F90">
        <w:rPr>
          <w:rFonts w:asciiTheme="minorHAnsi" w:eastAsia="Calibri" w:hAnsiTheme="minorHAnsi" w:cstheme="minorHAnsi"/>
          <w:color w:val="000000"/>
        </w:rPr>
        <w:t xml:space="preserve"> key stages and timescales.</w:t>
      </w:r>
    </w:p>
    <w:p w14:paraId="5CC896FE" w14:textId="0A239DC8"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The risks associated with the implementation of the project and how they will be </w:t>
      </w:r>
      <w:proofErr w:type="spellStart"/>
      <w:r w:rsidRPr="00C66F90">
        <w:rPr>
          <w:rFonts w:asciiTheme="minorHAnsi" w:eastAsia="Calibri" w:hAnsiTheme="minorHAnsi" w:cstheme="minorHAnsi"/>
          <w:color w:val="000000"/>
        </w:rPr>
        <w:t>minimised</w:t>
      </w:r>
      <w:proofErr w:type="spellEnd"/>
      <w:r w:rsidRPr="00C66F90">
        <w:rPr>
          <w:rFonts w:asciiTheme="minorHAnsi" w:eastAsia="Calibri" w:hAnsiTheme="minorHAnsi" w:cstheme="minorHAnsi"/>
          <w:color w:val="000000"/>
        </w:rPr>
        <w:t>.</w:t>
      </w:r>
    </w:p>
    <w:p w14:paraId="16556C9C" w14:textId="49DB3200"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The anticipated life span of the completed work.</w:t>
      </w:r>
    </w:p>
    <w:p w14:paraId="03E48616" w14:textId="5B9536BF"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 statement on the public safety aspects of the project in implementation and on</w:t>
      </w:r>
      <w:r w:rsidR="006F1770" w:rsidRPr="00C66F90">
        <w:rPr>
          <w:rFonts w:asciiTheme="minorHAnsi" w:eastAsia="Calibri" w:hAnsiTheme="minorHAnsi" w:cstheme="minorHAnsi"/>
          <w:color w:val="000000"/>
        </w:rPr>
        <w:t xml:space="preserve"> </w:t>
      </w:r>
      <w:r w:rsidRPr="00C66F90">
        <w:rPr>
          <w:rFonts w:asciiTheme="minorHAnsi" w:eastAsia="Calibri" w:hAnsiTheme="minorHAnsi" w:cstheme="minorHAnsi"/>
          <w:color w:val="000000"/>
        </w:rPr>
        <w:t>completion.</w:t>
      </w:r>
    </w:p>
    <w:p w14:paraId="70F8B854" w14:textId="518F7F56"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How the project will be maintained and by whom.</w:t>
      </w:r>
    </w:p>
    <w:p w14:paraId="4AB2AC37" w14:textId="41E91AB1" w:rsidR="002E5F49" w:rsidRPr="00C66F90" w:rsidRDefault="002115C5" w:rsidP="000C0899">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T</w:t>
      </w:r>
      <w:r w:rsidR="002E5F49" w:rsidRPr="00C66F90">
        <w:rPr>
          <w:rFonts w:asciiTheme="minorHAnsi" w:eastAsia="Calibri" w:hAnsiTheme="minorHAnsi" w:cstheme="minorHAnsi"/>
          <w:color w:val="000000"/>
        </w:rPr>
        <w:t>he threats to the future survival of the artwork and how its future maintenance will be</w:t>
      </w:r>
      <w:r w:rsidR="000C0899" w:rsidRPr="00C66F90">
        <w:rPr>
          <w:rFonts w:asciiTheme="minorHAnsi" w:eastAsia="Calibri" w:hAnsiTheme="minorHAnsi" w:cstheme="minorHAnsi"/>
          <w:color w:val="000000"/>
        </w:rPr>
        <w:t xml:space="preserve"> </w:t>
      </w:r>
      <w:r w:rsidR="002E5F49" w:rsidRPr="00C66F90">
        <w:rPr>
          <w:rFonts w:asciiTheme="minorHAnsi" w:eastAsia="Calibri" w:hAnsiTheme="minorHAnsi" w:cstheme="minorHAnsi"/>
          <w:color w:val="000000"/>
        </w:rPr>
        <w:t>supported.</w:t>
      </w:r>
    </w:p>
    <w:p w14:paraId="42D6B29A" w14:textId="1CAFE8CB" w:rsidR="004E400E"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A budget for the art project including its overall cost, a detailed breakdown of cost elements</w:t>
      </w:r>
      <w:r w:rsidR="002115C5" w:rsidRPr="00C66F90">
        <w:rPr>
          <w:rFonts w:asciiTheme="minorHAnsi" w:eastAsia="Calibri" w:hAnsiTheme="minorHAnsi" w:cstheme="minorHAnsi"/>
          <w:color w:val="000000"/>
        </w:rPr>
        <w:t xml:space="preserve"> </w:t>
      </w:r>
      <w:r w:rsidRPr="00C66F90">
        <w:rPr>
          <w:rFonts w:asciiTheme="minorHAnsi" w:eastAsia="Calibri" w:hAnsiTheme="minorHAnsi" w:cstheme="minorHAnsi"/>
          <w:color w:val="000000"/>
        </w:rPr>
        <w:t>and the sums allocated for maintenance</w:t>
      </w:r>
      <w:r w:rsidR="009C1B32" w:rsidRPr="00C66F90">
        <w:rPr>
          <w:rFonts w:asciiTheme="minorHAnsi" w:eastAsia="Calibri" w:hAnsiTheme="minorHAnsi" w:cstheme="minorHAnsi"/>
          <w:color w:val="000000"/>
        </w:rPr>
        <w:t xml:space="preserve"> (if not </w:t>
      </w:r>
      <w:r w:rsidR="00C02EDC" w:rsidRPr="00C66F90">
        <w:rPr>
          <w:rFonts w:asciiTheme="minorHAnsi" w:eastAsia="Calibri" w:hAnsiTheme="minorHAnsi" w:cstheme="minorHAnsi"/>
          <w:color w:val="000000"/>
        </w:rPr>
        <w:t>temporary</w:t>
      </w:r>
      <w:r w:rsidR="009C1B32" w:rsidRPr="00C66F90">
        <w:rPr>
          <w:rFonts w:asciiTheme="minorHAnsi" w:eastAsia="Calibri" w:hAnsiTheme="minorHAnsi" w:cstheme="minorHAnsi"/>
          <w:color w:val="000000"/>
        </w:rPr>
        <w:t xml:space="preserve"> work</w:t>
      </w:r>
      <w:r w:rsidR="004E400E" w:rsidRPr="00C66F90">
        <w:rPr>
          <w:rFonts w:asciiTheme="minorHAnsi" w:eastAsia="Calibri" w:hAnsiTheme="minorHAnsi" w:cstheme="minorHAnsi"/>
          <w:color w:val="000000"/>
        </w:rPr>
        <w:t>)</w:t>
      </w:r>
      <w:r w:rsidR="00FC3EA2" w:rsidRPr="00C66F90">
        <w:rPr>
          <w:rFonts w:asciiTheme="minorHAnsi" w:eastAsia="Calibri" w:hAnsiTheme="minorHAnsi" w:cstheme="minorHAnsi"/>
          <w:color w:val="000000"/>
        </w:rPr>
        <w:t>.</w:t>
      </w:r>
    </w:p>
    <w:p w14:paraId="3DC726BB" w14:textId="76E94EB7"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Details of the ownership of the completed work.</w:t>
      </w:r>
    </w:p>
    <w:p w14:paraId="1C25A515" w14:textId="3BFC2189" w:rsidR="002E5F49" w:rsidRPr="00C66F90" w:rsidRDefault="002E5F49" w:rsidP="00FC3EA2">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How the project will be </w:t>
      </w:r>
      <w:r w:rsidR="000C0899" w:rsidRPr="00C66F90">
        <w:rPr>
          <w:rFonts w:asciiTheme="minorHAnsi" w:eastAsia="Calibri" w:hAnsiTheme="minorHAnsi" w:cstheme="minorHAnsi"/>
          <w:color w:val="000000"/>
        </w:rPr>
        <w:t>recorded,</w:t>
      </w:r>
      <w:r w:rsidRPr="00C66F90">
        <w:rPr>
          <w:rFonts w:asciiTheme="minorHAnsi" w:eastAsia="Calibri" w:hAnsiTheme="minorHAnsi" w:cstheme="minorHAnsi"/>
          <w:color w:val="000000"/>
        </w:rPr>
        <w:t xml:space="preserve"> and the artist’s work archived.</w:t>
      </w:r>
    </w:p>
    <w:p w14:paraId="2FF872D7" w14:textId="60DD6511" w:rsidR="003325EE" w:rsidRPr="00C66F90" w:rsidRDefault="002E5F49" w:rsidP="003325EE">
      <w:pPr>
        <w:pStyle w:val="ListParagraph"/>
        <w:numPr>
          <w:ilvl w:val="3"/>
          <w:numId w:val="24"/>
        </w:numPr>
        <w:tabs>
          <w:tab w:val="decimal" w:pos="864"/>
          <w:tab w:val="left" w:pos="1440"/>
        </w:tabs>
        <w:spacing w:before="26" w:line="231" w:lineRule="exact"/>
        <w:textAlignment w:val="baseline"/>
        <w:rPr>
          <w:rFonts w:asciiTheme="minorHAnsi" w:eastAsia="Calibri" w:hAnsiTheme="minorHAnsi" w:cstheme="minorHAnsi"/>
          <w:color w:val="000000"/>
        </w:rPr>
      </w:pPr>
      <w:r w:rsidRPr="00C66F90">
        <w:rPr>
          <w:rFonts w:asciiTheme="minorHAnsi" w:eastAsia="Calibri" w:hAnsiTheme="minorHAnsi" w:cstheme="minorHAnsi"/>
          <w:color w:val="000000"/>
        </w:rPr>
        <w:t xml:space="preserve">How the project will be </w:t>
      </w:r>
      <w:proofErr w:type="spellStart"/>
      <w:r w:rsidRPr="00C66F90">
        <w:rPr>
          <w:rFonts w:asciiTheme="minorHAnsi" w:eastAsia="Calibri" w:hAnsiTheme="minorHAnsi" w:cstheme="minorHAnsi"/>
          <w:color w:val="000000"/>
        </w:rPr>
        <w:t>publicised</w:t>
      </w:r>
      <w:proofErr w:type="spellEnd"/>
      <w:r w:rsidRPr="00C66F90">
        <w:rPr>
          <w:rFonts w:asciiTheme="minorHAnsi" w:eastAsia="Calibri" w:hAnsiTheme="minorHAnsi" w:cstheme="minorHAnsi"/>
          <w:color w:val="000000"/>
        </w:rPr>
        <w:t>.</w:t>
      </w:r>
      <w:r w:rsidRPr="00C66F90">
        <w:rPr>
          <w:rFonts w:asciiTheme="minorHAnsi" w:eastAsia="Calibri" w:hAnsiTheme="minorHAnsi" w:cstheme="minorHAnsi"/>
          <w:color w:val="000000"/>
        </w:rPr>
        <w:cr/>
      </w:r>
    </w:p>
    <w:p w14:paraId="0E2EE8D8" w14:textId="77777777" w:rsidR="00A477B8" w:rsidRPr="00C66F90" w:rsidRDefault="00A477B8" w:rsidP="00A477B8">
      <w:pPr>
        <w:spacing w:line="269" w:lineRule="exact"/>
        <w:ind w:left="720" w:right="792"/>
        <w:textAlignment w:val="baseline"/>
        <w:rPr>
          <w:rFonts w:asciiTheme="minorHAnsi" w:eastAsia="Calibri" w:hAnsiTheme="minorHAnsi" w:cstheme="minorHAnsi"/>
          <w:color w:val="000000"/>
        </w:rPr>
      </w:pPr>
    </w:p>
    <w:p w14:paraId="70D6CD28" w14:textId="04D0E30D" w:rsidR="006271F8" w:rsidRPr="00C66F90" w:rsidRDefault="00F2787F" w:rsidP="006271F8">
      <w:pPr>
        <w:pBdr>
          <w:top w:val="single" w:sz="5" w:space="3" w:color="000000"/>
          <w:left w:val="single" w:sz="5" w:space="0" w:color="000000"/>
          <w:bottom w:val="single" w:sz="5" w:space="3" w:color="000000"/>
          <w:right w:val="single" w:sz="5" w:space="0" w:color="000000"/>
        </w:pBdr>
        <w:shd w:val="solid" w:color="BFBFBF" w:fill="BFBFBF"/>
        <w:spacing w:line="231" w:lineRule="exact"/>
        <w:ind w:left="617" w:right="604"/>
        <w:jc w:val="center"/>
        <w:textAlignment w:val="baseline"/>
        <w:rPr>
          <w:rFonts w:asciiTheme="minorHAnsi" w:eastAsia="Calibri" w:hAnsiTheme="minorHAnsi" w:cstheme="minorHAnsi"/>
          <w:b/>
          <w:color w:val="000000"/>
        </w:rPr>
      </w:pPr>
      <w:r>
        <w:rPr>
          <w:rFonts w:asciiTheme="minorHAnsi" w:eastAsia="Calibri" w:hAnsiTheme="minorHAnsi" w:cstheme="minorHAnsi"/>
          <w:b/>
          <w:color w:val="000000"/>
        </w:rPr>
        <w:t>7</w:t>
      </w:r>
      <w:r w:rsidR="006271F8" w:rsidRPr="00C66F90">
        <w:rPr>
          <w:rFonts w:asciiTheme="minorHAnsi" w:eastAsia="Calibri" w:hAnsiTheme="minorHAnsi" w:cstheme="minorHAnsi"/>
          <w:b/>
          <w:color w:val="000000"/>
        </w:rPr>
        <w:t xml:space="preserve">. Status of the </w:t>
      </w:r>
      <w:r w:rsidR="00BF2778" w:rsidRPr="00C66F90">
        <w:rPr>
          <w:rFonts w:asciiTheme="minorHAnsi" w:eastAsia="Calibri" w:hAnsiTheme="minorHAnsi" w:cstheme="minorHAnsi"/>
          <w:b/>
          <w:color w:val="000000"/>
        </w:rPr>
        <w:t>PAPA</w:t>
      </w:r>
      <w:r w:rsidR="006271F8" w:rsidRPr="00C66F90">
        <w:rPr>
          <w:rFonts w:asciiTheme="minorHAnsi" w:eastAsia="Calibri" w:hAnsiTheme="minorHAnsi" w:cstheme="minorHAnsi"/>
          <w:b/>
          <w:color w:val="000000"/>
        </w:rPr>
        <w:t xml:space="preserve"> and Conflicts of Interest</w:t>
      </w:r>
    </w:p>
    <w:p w14:paraId="7B89793B" w14:textId="77777777" w:rsidR="006271F8" w:rsidRPr="00C66F90" w:rsidRDefault="006271F8" w:rsidP="006271F8">
      <w:pPr>
        <w:tabs>
          <w:tab w:val="decimal" w:pos="864"/>
          <w:tab w:val="left" w:pos="1440"/>
        </w:tabs>
        <w:spacing w:before="26" w:line="231" w:lineRule="exact"/>
        <w:ind w:left="720"/>
        <w:textAlignment w:val="baseline"/>
        <w:rPr>
          <w:rFonts w:asciiTheme="minorHAnsi" w:eastAsia="Calibri" w:hAnsiTheme="minorHAnsi" w:cstheme="minorHAnsi"/>
          <w:color w:val="000000"/>
        </w:rPr>
      </w:pPr>
    </w:p>
    <w:p w14:paraId="63FCB675" w14:textId="5CA32A02" w:rsidR="006271F8" w:rsidRPr="00C66F90" w:rsidRDefault="001128BD" w:rsidP="006271F8">
      <w:pPr>
        <w:tabs>
          <w:tab w:val="decimal" w:pos="864"/>
          <w:tab w:val="left" w:pos="1440"/>
        </w:tabs>
        <w:spacing w:before="26" w:line="231" w:lineRule="exact"/>
        <w:ind w:lef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7</w:t>
      </w:r>
      <w:r w:rsidR="006271F8" w:rsidRPr="00C66F90">
        <w:rPr>
          <w:rFonts w:asciiTheme="minorHAnsi" w:eastAsia="Calibri" w:hAnsiTheme="minorHAnsi" w:cstheme="minorHAnsi"/>
          <w:color w:val="000000"/>
        </w:rPr>
        <w:t>.1</w:t>
      </w:r>
      <w:r w:rsidR="006271F8" w:rsidRPr="00C66F90">
        <w:rPr>
          <w:rFonts w:asciiTheme="minorHAnsi" w:eastAsia="Calibri" w:hAnsiTheme="minorHAnsi" w:cstheme="minorHAnsi"/>
          <w:color w:val="000000"/>
        </w:rPr>
        <w:tab/>
        <w:t xml:space="preserve">It is </w:t>
      </w:r>
      <w:proofErr w:type="spellStart"/>
      <w:r w:rsidR="006271F8" w:rsidRPr="00C66F90">
        <w:rPr>
          <w:rFonts w:asciiTheme="minorHAnsi" w:eastAsia="Calibri" w:hAnsiTheme="minorHAnsi" w:cstheme="minorHAnsi"/>
          <w:color w:val="000000"/>
        </w:rPr>
        <w:t>recognised</w:t>
      </w:r>
      <w:proofErr w:type="spellEnd"/>
      <w:r w:rsidR="006271F8" w:rsidRPr="00C66F90">
        <w:rPr>
          <w:rFonts w:asciiTheme="minorHAnsi" w:eastAsia="Calibri" w:hAnsiTheme="minorHAnsi" w:cstheme="minorHAnsi"/>
          <w:color w:val="000000"/>
        </w:rPr>
        <w:t xml:space="preserve"> that there may be </w:t>
      </w:r>
      <w:r w:rsidR="00B55574" w:rsidRPr="00C66F90">
        <w:rPr>
          <w:rFonts w:asciiTheme="minorHAnsi" w:eastAsia="Calibri" w:hAnsiTheme="minorHAnsi" w:cstheme="minorHAnsi"/>
          <w:color w:val="000000"/>
        </w:rPr>
        <w:t>public art projects</w:t>
      </w:r>
      <w:r w:rsidR="005A2191" w:rsidRPr="00C66F90">
        <w:rPr>
          <w:rFonts w:asciiTheme="minorHAnsi" w:eastAsia="Calibri" w:hAnsiTheme="minorHAnsi" w:cstheme="minorHAnsi"/>
          <w:color w:val="000000"/>
        </w:rPr>
        <w:t xml:space="preserve"> commissioned</w:t>
      </w:r>
      <w:r w:rsidR="006271F8" w:rsidRPr="00C66F90">
        <w:rPr>
          <w:rFonts w:asciiTheme="minorHAnsi" w:eastAsia="Calibri" w:hAnsiTheme="minorHAnsi" w:cstheme="minorHAnsi"/>
          <w:color w:val="000000"/>
        </w:rPr>
        <w:t xml:space="preserve"> by Aberdeen City Council which will come under the </w:t>
      </w:r>
      <w:r w:rsidR="00BF2778" w:rsidRPr="00C66F90">
        <w:rPr>
          <w:rFonts w:asciiTheme="minorHAnsi" w:eastAsia="Calibri" w:hAnsiTheme="minorHAnsi" w:cstheme="minorHAnsi"/>
          <w:color w:val="000000"/>
        </w:rPr>
        <w:t>PAPA</w:t>
      </w:r>
      <w:r w:rsidR="006271F8" w:rsidRPr="00C66F90">
        <w:rPr>
          <w:rFonts w:asciiTheme="minorHAnsi" w:eastAsia="Calibri" w:hAnsiTheme="minorHAnsi" w:cstheme="minorHAnsi"/>
          <w:color w:val="000000"/>
        </w:rPr>
        <w:t xml:space="preserve"> process.</w:t>
      </w:r>
      <w:r w:rsidR="004F491F" w:rsidRPr="00C66F90">
        <w:rPr>
          <w:rFonts w:asciiTheme="minorHAnsi" w:eastAsia="Calibri" w:hAnsiTheme="minorHAnsi" w:cstheme="minorHAnsi"/>
          <w:color w:val="000000"/>
        </w:rPr>
        <w:t xml:space="preserve"> In those circumstances </w:t>
      </w:r>
      <w:r w:rsidR="006271F8" w:rsidRPr="00C66F90">
        <w:rPr>
          <w:rFonts w:asciiTheme="minorHAnsi" w:eastAsia="Calibri" w:hAnsiTheme="minorHAnsi" w:cstheme="minorHAnsi"/>
          <w:color w:val="000000"/>
        </w:rPr>
        <w:t>Aberdeen City Council will nominate a</w:t>
      </w:r>
      <w:r w:rsidR="00282BED" w:rsidRPr="00C66F90">
        <w:rPr>
          <w:rFonts w:asciiTheme="minorHAnsi" w:eastAsia="Calibri" w:hAnsiTheme="minorHAnsi" w:cstheme="minorHAnsi"/>
          <w:color w:val="000000"/>
        </w:rPr>
        <w:t xml:space="preserve"> </w:t>
      </w:r>
      <w:r w:rsidR="00D15096" w:rsidRPr="00C66F90">
        <w:rPr>
          <w:rFonts w:asciiTheme="minorHAnsi" w:eastAsia="Calibri" w:hAnsiTheme="minorHAnsi" w:cstheme="minorHAnsi"/>
          <w:color w:val="000000"/>
        </w:rPr>
        <w:t>project representative</w:t>
      </w:r>
      <w:r w:rsidR="00282BED" w:rsidRPr="00C66F90">
        <w:rPr>
          <w:rFonts w:asciiTheme="minorHAnsi" w:eastAsia="Calibri" w:hAnsiTheme="minorHAnsi" w:cstheme="minorHAnsi"/>
          <w:color w:val="000000"/>
        </w:rPr>
        <w:t xml:space="preserve"> </w:t>
      </w:r>
      <w:r w:rsidR="006271F8" w:rsidRPr="00C66F90">
        <w:rPr>
          <w:rFonts w:asciiTheme="minorHAnsi" w:eastAsia="Calibri" w:hAnsiTheme="minorHAnsi" w:cstheme="minorHAnsi"/>
          <w:color w:val="000000"/>
        </w:rPr>
        <w:t xml:space="preserve">who will attend the </w:t>
      </w:r>
      <w:r w:rsidR="00BF2778" w:rsidRPr="00C66F90">
        <w:rPr>
          <w:rFonts w:asciiTheme="minorHAnsi" w:eastAsia="Calibri" w:hAnsiTheme="minorHAnsi" w:cstheme="minorHAnsi"/>
          <w:color w:val="000000"/>
        </w:rPr>
        <w:t>PAPA</w:t>
      </w:r>
      <w:r w:rsidR="006271F8" w:rsidRPr="00C66F90">
        <w:rPr>
          <w:rFonts w:asciiTheme="minorHAnsi" w:eastAsia="Calibri" w:hAnsiTheme="minorHAnsi" w:cstheme="minorHAnsi"/>
          <w:color w:val="000000"/>
        </w:rPr>
        <w:t xml:space="preserve"> meeting</w:t>
      </w:r>
      <w:r w:rsidR="00737470" w:rsidRPr="00C66F90">
        <w:rPr>
          <w:rFonts w:asciiTheme="minorHAnsi" w:eastAsia="Calibri" w:hAnsiTheme="minorHAnsi" w:cstheme="minorHAnsi"/>
          <w:color w:val="000000"/>
        </w:rPr>
        <w:t xml:space="preserve"> </w:t>
      </w:r>
      <w:r w:rsidR="00370867" w:rsidRPr="00C66F90">
        <w:rPr>
          <w:rFonts w:asciiTheme="minorHAnsi" w:eastAsia="Calibri" w:hAnsiTheme="minorHAnsi" w:cstheme="minorHAnsi"/>
          <w:color w:val="000000"/>
        </w:rPr>
        <w:t>which will act as a steering group</w:t>
      </w:r>
      <w:r w:rsidR="006271F8" w:rsidRPr="00C66F90">
        <w:rPr>
          <w:rFonts w:asciiTheme="minorHAnsi" w:eastAsia="Calibri" w:hAnsiTheme="minorHAnsi" w:cstheme="minorHAnsi"/>
          <w:color w:val="000000"/>
        </w:rPr>
        <w:t xml:space="preserve">. Any decisions regarding the </w:t>
      </w:r>
      <w:r w:rsidR="00E52EFF" w:rsidRPr="00C66F90">
        <w:rPr>
          <w:rFonts w:asciiTheme="minorHAnsi" w:eastAsia="Calibri" w:hAnsiTheme="minorHAnsi" w:cstheme="minorHAnsi"/>
          <w:color w:val="000000"/>
        </w:rPr>
        <w:t xml:space="preserve">proposal </w:t>
      </w:r>
      <w:r w:rsidR="006271F8" w:rsidRPr="00C66F90">
        <w:rPr>
          <w:rFonts w:asciiTheme="minorHAnsi" w:eastAsia="Calibri" w:hAnsiTheme="minorHAnsi" w:cstheme="minorHAnsi"/>
          <w:color w:val="000000"/>
        </w:rPr>
        <w:t xml:space="preserve">remain the responsibility of the </w:t>
      </w:r>
      <w:r w:rsidR="00E52EFF" w:rsidRPr="00C66F90">
        <w:rPr>
          <w:rFonts w:asciiTheme="minorHAnsi" w:eastAsia="Calibri" w:hAnsiTheme="minorHAnsi" w:cstheme="minorHAnsi"/>
          <w:color w:val="000000"/>
        </w:rPr>
        <w:t>project re</w:t>
      </w:r>
      <w:r w:rsidR="00370867" w:rsidRPr="00C66F90">
        <w:rPr>
          <w:rFonts w:asciiTheme="minorHAnsi" w:eastAsia="Calibri" w:hAnsiTheme="minorHAnsi" w:cstheme="minorHAnsi"/>
          <w:color w:val="000000"/>
        </w:rPr>
        <w:t>presentative</w:t>
      </w:r>
      <w:r w:rsidR="006271F8" w:rsidRPr="00C66F90">
        <w:rPr>
          <w:rFonts w:asciiTheme="minorHAnsi" w:eastAsia="Calibri" w:hAnsiTheme="minorHAnsi" w:cstheme="minorHAnsi"/>
          <w:color w:val="000000"/>
        </w:rPr>
        <w:t xml:space="preserve"> who should ensure they are familiar and compliant with the requirements of the relevant Aberdeen City Council policies.</w:t>
      </w:r>
    </w:p>
    <w:p w14:paraId="6D9A3402" w14:textId="5C7ABED9" w:rsidR="006271F8" w:rsidRPr="001879E4" w:rsidRDefault="006271F8" w:rsidP="00387750">
      <w:pPr>
        <w:tabs>
          <w:tab w:val="decimal" w:pos="864"/>
          <w:tab w:val="left" w:pos="1440"/>
        </w:tabs>
        <w:spacing w:before="307" w:line="231" w:lineRule="exact"/>
        <w:ind w:left="1440" w:hanging="720"/>
        <w:textAlignment w:val="baseline"/>
        <w:rPr>
          <w:rFonts w:asciiTheme="minorHAnsi" w:eastAsia="Calibri" w:hAnsiTheme="minorHAnsi" w:cstheme="minorHAnsi"/>
          <w:color w:val="000000" w:themeColor="text1"/>
        </w:rPr>
      </w:pPr>
      <w:r w:rsidRPr="001879E4">
        <w:rPr>
          <w:rFonts w:asciiTheme="minorHAnsi" w:eastAsia="Calibri" w:hAnsiTheme="minorHAnsi" w:cstheme="minorHAnsi"/>
          <w:color w:val="000000" w:themeColor="text1"/>
        </w:rPr>
        <w:tab/>
      </w:r>
      <w:r w:rsidR="001128BD" w:rsidRPr="001879E4">
        <w:rPr>
          <w:rFonts w:asciiTheme="minorHAnsi" w:eastAsia="Calibri" w:hAnsiTheme="minorHAnsi" w:cstheme="minorHAnsi"/>
          <w:color w:val="000000" w:themeColor="text1"/>
        </w:rPr>
        <w:t>7</w:t>
      </w:r>
      <w:r w:rsidRPr="001879E4">
        <w:rPr>
          <w:rFonts w:asciiTheme="minorHAnsi" w:eastAsia="Calibri" w:hAnsiTheme="minorHAnsi" w:cstheme="minorHAnsi"/>
          <w:color w:val="000000" w:themeColor="text1"/>
        </w:rPr>
        <w:t>.2</w:t>
      </w:r>
      <w:r w:rsidRPr="001879E4">
        <w:rPr>
          <w:rFonts w:asciiTheme="minorHAnsi" w:eastAsia="Calibri" w:hAnsiTheme="minorHAnsi" w:cstheme="minorHAnsi"/>
          <w:color w:val="000000" w:themeColor="text1"/>
        </w:rPr>
        <w:tab/>
      </w:r>
      <w:r w:rsidR="00440948" w:rsidRPr="001879E4">
        <w:rPr>
          <w:rFonts w:asciiTheme="minorHAnsi" w:eastAsia="Calibri" w:hAnsiTheme="minorHAnsi" w:cstheme="minorHAnsi"/>
          <w:color w:val="000000" w:themeColor="text1"/>
        </w:rPr>
        <w:t>In PAPA meetings any person in attendance</w:t>
      </w:r>
      <w:r w:rsidR="00753433" w:rsidRPr="001879E4">
        <w:rPr>
          <w:rFonts w:asciiTheme="minorHAnsi" w:eastAsia="Calibri" w:hAnsiTheme="minorHAnsi" w:cstheme="minorHAnsi"/>
          <w:color w:val="000000" w:themeColor="text1"/>
        </w:rPr>
        <w:t xml:space="preserve">, apart from applicants, </w:t>
      </w:r>
      <w:r w:rsidR="009D1560" w:rsidRPr="001879E4">
        <w:rPr>
          <w:rFonts w:asciiTheme="minorHAnsi" w:eastAsia="Calibri" w:hAnsiTheme="minorHAnsi" w:cstheme="minorHAnsi"/>
          <w:color w:val="000000" w:themeColor="text1"/>
        </w:rPr>
        <w:t xml:space="preserve">are required to declare </w:t>
      </w:r>
      <w:r w:rsidR="00A14724" w:rsidRPr="001879E4">
        <w:rPr>
          <w:rFonts w:asciiTheme="minorHAnsi" w:eastAsia="Calibri" w:hAnsiTheme="minorHAnsi" w:cstheme="minorHAnsi"/>
          <w:color w:val="000000" w:themeColor="text1"/>
        </w:rPr>
        <w:t>a</w:t>
      </w:r>
      <w:r w:rsidR="007017F2" w:rsidRPr="001879E4">
        <w:rPr>
          <w:rFonts w:asciiTheme="minorHAnsi" w:eastAsia="Calibri" w:hAnsiTheme="minorHAnsi" w:cstheme="minorHAnsi"/>
          <w:color w:val="000000" w:themeColor="text1"/>
        </w:rPr>
        <w:t xml:space="preserve">ny conflict of interest </w:t>
      </w:r>
      <w:r w:rsidR="00371A8E" w:rsidRPr="001879E4">
        <w:rPr>
          <w:rFonts w:asciiTheme="minorHAnsi" w:eastAsia="Calibri" w:hAnsiTheme="minorHAnsi" w:cstheme="minorHAnsi"/>
          <w:color w:val="000000" w:themeColor="text1"/>
        </w:rPr>
        <w:t xml:space="preserve">upon receipt of </w:t>
      </w:r>
      <w:r w:rsidR="004E5B72" w:rsidRPr="001879E4">
        <w:rPr>
          <w:rFonts w:asciiTheme="minorHAnsi" w:eastAsia="Calibri" w:hAnsiTheme="minorHAnsi" w:cstheme="minorHAnsi"/>
          <w:color w:val="000000" w:themeColor="text1"/>
        </w:rPr>
        <w:t xml:space="preserve">the </w:t>
      </w:r>
      <w:r w:rsidR="00A32D41" w:rsidRPr="001879E4">
        <w:rPr>
          <w:rFonts w:asciiTheme="minorHAnsi" w:eastAsia="Calibri" w:hAnsiTheme="minorHAnsi" w:cstheme="minorHAnsi"/>
          <w:color w:val="000000" w:themeColor="text1"/>
        </w:rPr>
        <w:t xml:space="preserve">meeting </w:t>
      </w:r>
      <w:r w:rsidR="00473D14" w:rsidRPr="001879E4">
        <w:rPr>
          <w:rFonts w:asciiTheme="minorHAnsi" w:eastAsia="Calibri" w:hAnsiTheme="minorHAnsi" w:cstheme="minorHAnsi"/>
          <w:color w:val="000000" w:themeColor="text1"/>
        </w:rPr>
        <w:t>agenda</w:t>
      </w:r>
      <w:r w:rsidR="007017F2" w:rsidRPr="001879E4">
        <w:rPr>
          <w:rFonts w:asciiTheme="minorHAnsi" w:eastAsia="Calibri" w:hAnsiTheme="minorHAnsi" w:cstheme="minorHAnsi"/>
          <w:color w:val="000000" w:themeColor="text1"/>
        </w:rPr>
        <w:t>,</w:t>
      </w:r>
      <w:r w:rsidR="00A32D41" w:rsidRPr="001879E4">
        <w:rPr>
          <w:rFonts w:asciiTheme="minorHAnsi" w:eastAsia="Calibri" w:hAnsiTheme="minorHAnsi" w:cstheme="minorHAnsi"/>
          <w:color w:val="000000" w:themeColor="text1"/>
        </w:rPr>
        <w:t xml:space="preserve"> in</w:t>
      </w:r>
      <w:r w:rsidR="00A843F3" w:rsidRPr="001879E4">
        <w:rPr>
          <w:rFonts w:asciiTheme="minorHAnsi" w:eastAsia="Calibri" w:hAnsiTheme="minorHAnsi" w:cstheme="minorHAnsi"/>
          <w:color w:val="000000" w:themeColor="text1"/>
        </w:rPr>
        <w:t xml:space="preserve"> these instances the Chair will review and identify a suitable replacement </w:t>
      </w:r>
      <w:r w:rsidR="004608FD" w:rsidRPr="001879E4">
        <w:rPr>
          <w:rFonts w:asciiTheme="minorHAnsi" w:eastAsia="Calibri" w:hAnsiTheme="minorHAnsi" w:cstheme="minorHAnsi"/>
          <w:color w:val="000000" w:themeColor="text1"/>
        </w:rPr>
        <w:t>member</w:t>
      </w:r>
      <w:r w:rsidR="00A265C7" w:rsidRPr="001879E4">
        <w:rPr>
          <w:rFonts w:asciiTheme="minorHAnsi" w:eastAsia="Calibri" w:hAnsiTheme="minorHAnsi" w:cstheme="minorHAnsi"/>
          <w:color w:val="000000" w:themeColor="text1"/>
        </w:rPr>
        <w:t xml:space="preserve">(s) to </w:t>
      </w:r>
      <w:r w:rsidR="00E7067F" w:rsidRPr="001879E4">
        <w:rPr>
          <w:rFonts w:asciiTheme="minorHAnsi" w:eastAsia="Calibri" w:hAnsiTheme="minorHAnsi" w:cstheme="minorHAnsi"/>
          <w:color w:val="000000" w:themeColor="text1"/>
        </w:rPr>
        <w:t xml:space="preserve">participate in the review. </w:t>
      </w:r>
    </w:p>
    <w:p w14:paraId="1845C8EC" w14:textId="77777777" w:rsidR="006271F8" w:rsidRPr="00C66F90" w:rsidRDefault="006271F8" w:rsidP="00A477B8">
      <w:pPr>
        <w:spacing w:line="269" w:lineRule="exact"/>
        <w:ind w:left="720" w:right="792"/>
        <w:textAlignment w:val="baseline"/>
        <w:rPr>
          <w:rFonts w:asciiTheme="minorHAnsi" w:eastAsia="Calibri" w:hAnsiTheme="minorHAnsi" w:cstheme="minorHAnsi"/>
          <w:color w:val="000000"/>
        </w:rPr>
      </w:pPr>
    </w:p>
    <w:p w14:paraId="08A2A92B" w14:textId="6F8ADC38" w:rsidR="00F267C4" w:rsidRPr="00C66F90" w:rsidRDefault="00F2787F" w:rsidP="00A477B8">
      <w:pPr>
        <w:pBdr>
          <w:top w:val="single" w:sz="5" w:space="3" w:color="000000"/>
          <w:left w:val="single" w:sz="5" w:space="0" w:color="000000"/>
          <w:bottom w:val="single" w:sz="5" w:space="3" w:color="000000"/>
          <w:right w:val="single" w:sz="5" w:space="0" w:color="000000"/>
        </w:pBdr>
        <w:shd w:val="solid" w:color="BFBFBF" w:fill="BFBFBF"/>
        <w:spacing w:line="231" w:lineRule="exact"/>
        <w:ind w:left="617" w:right="604"/>
        <w:jc w:val="center"/>
        <w:textAlignment w:val="baseline"/>
        <w:rPr>
          <w:rFonts w:asciiTheme="minorHAnsi" w:eastAsia="Calibri" w:hAnsiTheme="minorHAnsi" w:cstheme="minorHAnsi"/>
          <w:b/>
          <w:color w:val="000000"/>
        </w:rPr>
      </w:pPr>
      <w:r>
        <w:rPr>
          <w:rFonts w:asciiTheme="minorHAnsi" w:eastAsia="Calibri" w:hAnsiTheme="minorHAnsi" w:cstheme="minorHAnsi"/>
          <w:b/>
          <w:color w:val="000000"/>
        </w:rPr>
        <w:t>8</w:t>
      </w:r>
      <w:r w:rsidR="004E0D09" w:rsidRPr="00C66F90">
        <w:rPr>
          <w:rFonts w:asciiTheme="minorHAnsi" w:eastAsia="Calibri" w:hAnsiTheme="minorHAnsi" w:cstheme="minorHAnsi"/>
          <w:b/>
          <w:color w:val="000000"/>
        </w:rPr>
        <w:t xml:space="preserve">. </w:t>
      </w:r>
      <w:r w:rsidR="00BF2778" w:rsidRPr="00C66F90">
        <w:rPr>
          <w:rFonts w:asciiTheme="minorHAnsi" w:eastAsia="Calibri" w:hAnsiTheme="minorHAnsi" w:cstheme="minorHAnsi"/>
          <w:b/>
          <w:color w:val="000000"/>
        </w:rPr>
        <w:t>PAPA</w:t>
      </w:r>
      <w:r w:rsidR="004E0D09" w:rsidRPr="00C66F90">
        <w:rPr>
          <w:rFonts w:asciiTheme="minorHAnsi" w:eastAsia="Calibri" w:hAnsiTheme="minorHAnsi" w:cstheme="minorHAnsi"/>
          <w:b/>
          <w:color w:val="000000"/>
        </w:rPr>
        <w:t xml:space="preserve"> R</w:t>
      </w:r>
      <w:r w:rsidR="006F7078" w:rsidRPr="00C66F90">
        <w:rPr>
          <w:rFonts w:asciiTheme="minorHAnsi" w:eastAsia="Calibri" w:hAnsiTheme="minorHAnsi" w:cstheme="minorHAnsi"/>
          <w:b/>
          <w:color w:val="000000"/>
        </w:rPr>
        <w:t xml:space="preserve">ecord </w:t>
      </w:r>
      <w:r w:rsidR="004E0D09" w:rsidRPr="00C66F90">
        <w:rPr>
          <w:rFonts w:asciiTheme="minorHAnsi" w:eastAsia="Calibri" w:hAnsiTheme="minorHAnsi" w:cstheme="minorHAnsi"/>
          <w:b/>
          <w:color w:val="000000"/>
        </w:rPr>
        <w:t>K</w:t>
      </w:r>
      <w:r w:rsidR="006F7078" w:rsidRPr="00C66F90">
        <w:rPr>
          <w:rFonts w:asciiTheme="minorHAnsi" w:eastAsia="Calibri" w:hAnsiTheme="minorHAnsi" w:cstheme="minorHAnsi"/>
          <w:b/>
          <w:color w:val="000000"/>
        </w:rPr>
        <w:t>eeping</w:t>
      </w:r>
    </w:p>
    <w:p w14:paraId="54684172" w14:textId="77777777" w:rsidR="00451812" w:rsidRPr="00C66F90" w:rsidRDefault="00451812" w:rsidP="00A477B8">
      <w:pPr>
        <w:tabs>
          <w:tab w:val="left" w:pos="1440"/>
        </w:tabs>
        <w:spacing w:before="26" w:line="231" w:lineRule="exact"/>
        <w:ind w:left="720"/>
        <w:textAlignment w:val="baseline"/>
        <w:rPr>
          <w:rFonts w:asciiTheme="minorHAnsi" w:eastAsia="Calibri" w:hAnsiTheme="minorHAnsi" w:cstheme="minorHAnsi"/>
          <w:color w:val="000000"/>
        </w:rPr>
      </w:pPr>
    </w:p>
    <w:p w14:paraId="3BF94A08" w14:textId="0116654C" w:rsidR="00F267C4" w:rsidRDefault="001128BD" w:rsidP="004E0D09">
      <w:pPr>
        <w:tabs>
          <w:tab w:val="left" w:pos="1440"/>
        </w:tabs>
        <w:spacing w:before="26" w:line="231" w:lineRule="exact"/>
        <w:ind w:left="144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8</w:t>
      </w:r>
      <w:r w:rsidR="006F7078" w:rsidRPr="00C66F90">
        <w:rPr>
          <w:rFonts w:asciiTheme="minorHAnsi" w:eastAsia="Calibri" w:hAnsiTheme="minorHAnsi" w:cstheme="minorHAnsi"/>
          <w:color w:val="000000"/>
        </w:rPr>
        <w:t>.1</w:t>
      </w:r>
      <w:r w:rsidR="006F7078" w:rsidRPr="00C66F90">
        <w:rPr>
          <w:rFonts w:asciiTheme="minorHAnsi" w:eastAsia="Calibri" w:hAnsiTheme="minorHAnsi" w:cstheme="minorHAnsi"/>
          <w:color w:val="000000"/>
        </w:rPr>
        <w:tab/>
        <w:t xml:space="preserve">Agreed documentation for agendas, </w:t>
      </w:r>
      <w:r w:rsidR="00883F14" w:rsidRPr="00C66F90">
        <w:rPr>
          <w:rFonts w:asciiTheme="minorHAnsi" w:eastAsia="Calibri" w:hAnsiTheme="minorHAnsi" w:cstheme="minorHAnsi"/>
          <w:color w:val="000000"/>
        </w:rPr>
        <w:t xml:space="preserve">attendance, </w:t>
      </w:r>
      <w:r w:rsidR="006F7078" w:rsidRPr="00C66F90">
        <w:rPr>
          <w:rFonts w:asciiTheme="minorHAnsi" w:eastAsia="Calibri" w:hAnsiTheme="minorHAnsi" w:cstheme="minorHAnsi"/>
          <w:color w:val="000000"/>
        </w:rPr>
        <w:t xml:space="preserve">minutes and letters will be used for each </w:t>
      </w:r>
      <w:r w:rsidR="006271F8" w:rsidRPr="00C66F90">
        <w:rPr>
          <w:rFonts w:asciiTheme="minorHAnsi" w:eastAsia="Calibri" w:hAnsiTheme="minorHAnsi" w:cstheme="minorHAnsi"/>
          <w:color w:val="000000"/>
        </w:rPr>
        <w:t>proposal</w:t>
      </w:r>
      <w:r w:rsidR="004E0D09" w:rsidRPr="00C66F90">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 xml:space="preserve">reviewed and will be used by the </w:t>
      </w:r>
      <w:r w:rsidR="00BF2778" w:rsidRPr="00C66F90">
        <w:rPr>
          <w:rFonts w:asciiTheme="minorHAnsi" w:eastAsia="Calibri" w:hAnsiTheme="minorHAnsi" w:cstheme="minorHAnsi"/>
          <w:color w:val="000000"/>
        </w:rPr>
        <w:t>PAPA</w:t>
      </w:r>
      <w:r w:rsidR="006F7078" w:rsidRPr="00C66F90">
        <w:rPr>
          <w:rFonts w:asciiTheme="minorHAnsi" w:eastAsia="Calibri" w:hAnsiTheme="minorHAnsi" w:cstheme="minorHAnsi"/>
          <w:color w:val="000000"/>
        </w:rPr>
        <w:t xml:space="preserve"> process to ensure consistency of communication and record </w:t>
      </w:r>
      <w:proofErr w:type="gramStart"/>
      <w:r w:rsidR="006F7078" w:rsidRPr="00C66F90">
        <w:rPr>
          <w:rFonts w:asciiTheme="minorHAnsi" w:eastAsia="Calibri" w:hAnsiTheme="minorHAnsi" w:cstheme="minorHAnsi"/>
          <w:color w:val="000000"/>
        </w:rPr>
        <w:t>keeping</w:t>
      </w:r>
      <w:r w:rsidR="00C60A55">
        <w:rPr>
          <w:rFonts w:asciiTheme="minorHAnsi" w:eastAsia="Calibri" w:hAnsiTheme="minorHAnsi" w:cstheme="minorHAnsi"/>
          <w:color w:val="000000"/>
        </w:rPr>
        <w:t xml:space="preserve"> </w:t>
      </w:r>
      <w:r w:rsidR="006F7078" w:rsidRPr="00C66F90">
        <w:rPr>
          <w:rFonts w:asciiTheme="minorHAnsi" w:eastAsia="Calibri" w:hAnsiTheme="minorHAnsi" w:cstheme="minorHAnsi"/>
          <w:color w:val="000000"/>
        </w:rPr>
        <w:t xml:space="preserve"> </w:t>
      </w:r>
      <w:r w:rsidR="009344D0">
        <w:rPr>
          <w:rFonts w:asciiTheme="minorHAnsi" w:eastAsia="Calibri" w:hAnsiTheme="minorHAnsi" w:cstheme="minorHAnsi"/>
          <w:color w:val="000000"/>
        </w:rPr>
        <w:t>and</w:t>
      </w:r>
      <w:proofErr w:type="gramEnd"/>
      <w:r w:rsidR="009344D0">
        <w:rPr>
          <w:rFonts w:asciiTheme="minorHAnsi" w:eastAsia="Calibri" w:hAnsiTheme="minorHAnsi" w:cstheme="minorHAnsi"/>
          <w:color w:val="000000"/>
        </w:rPr>
        <w:t xml:space="preserve"> will be kept in line with Council records retention and data protection policies and procedures</w:t>
      </w:r>
      <w:r w:rsidR="009344D0" w:rsidRPr="00C66F90">
        <w:rPr>
          <w:rFonts w:asciiTheme="minorHAnsi" w:eastAsia="Calibri" w:hAnsiTheme="minorHAnsi" w:cstheme="minorHAnsi"/>
          <w:color w:val="000000"/>
        </w:rPr>
        <w:t>.</w:t>
      </w:r>
      <w:r w:rsidR="009344D0">
        <w:rPr>
          <w:rFonts w:asciiTheme="minorHAnsi" w:eastAsia="Calibri" w:hAnsiTheme="minorHAnsi" w:cstheme="minorHAnsi"/>
          <w:color w:val="000000"/>
        </w:rPr>
        <w:t xml:space="preserve">  Applicants subject to the PAPA process should be made aware that the Council is required to comply with Freedom of Information legislation.</w:t>
      </w:r>
    </w:p>
    <w:p w14:paraId="5ADB93B8" w14:textId="58BA63D4" w:rsidR="00F2787F" w:rsidRDefault="00F2787F" w:rsidP="004E0D09">
      <w:pPr>
        <w:tabs>
          <w:tab w:val="left" w:pos="1440"/>
        </w:tabs>
        <w:spacing w:before="26" w:line="231" w:lineRule="exact"/>
        <w:ind w:left="1440" w:hanging="720"/>
        <w:textAlignment w:val="baseline"/>
        <w:rPr>
          <w:rFonts w:asciiTheme="minorHAnsi" w:eastAsia="Calibri" w:hAnsiTheme="minorHAnsi" w:cstheme="minorHAnsi"/>
          <w:color w:val="000000"/>
        </w:rPr>
      </w:pPr>
    </w:p>
    <w:p w14:paraId="0194AE49" w14:textId="111FC4DD" w:rsidR="00602E82" w:rsidRDefault="00602E82" w:rsidP="004E0D09">
      <w:pPr>
        <w:tabs>
          <w:tab w:val="left" w:pos="1440"/>
        </w:tabs>
        <w:spacing w:before="26" w:line="231" w:lineRule="exact"/>
        <w:ind w:left="1440" w:hanging="720"/>
        <w:textAlignment w:val="baseline"/>
        <w:rPr>
          <w:rFonts w:asciiTheme="minorHAnsi" w:eastAsia="Calibri" w:hAnsiTheme="minorHAnsi" w:cstheme="minorHAnsi"/>
          <w:color w:val="000000"/>
        </w:rPr>
      </w:pPr>
    </w:p>
    <w:p w14:paraId="0AD01713" w14:textId="77777777" w:rsidR="00602E82" w:rsidRDefault="00602E82" w:rsidP="004E0D09">
      <w:pPr>
        <w:tabs>
          <w:tab w:val="left" w:pos="1440"/>
        </w:tabs>
        <w:spacing w:before="26" w:line="231" w:lineRule="exact"/>
        <w:ind w:left="1440" w:hanging="720"/>
        <w:textAlignment w:val="baseline"/>
        <w:rPr>
          <w:rFonts w:asciiTheme="minorHAnsi" w:eastAsia="Calibri" w:hAnsiTheme="minorHAnsi" w:cstheme="minorHAnsi"/>
          <w:color w:val="000000"/>
        </w:rPr>
      </w:pPr>
    </w:p>
    <w:p w14:paraId="0A084437" w14:textId="7A4A9B1D" w:rsidR="00F2787F" w:rsidRPr="00830D49" w:rsidRDefault="002A2A43" w:rsidP="00F2787F">
      <w:pPr>
        <w:pBdr>
          <w:top w:val="single" w:sz="5" w:space="3" w:color="000000"/>
          <w:left w:val="single" w:sz="5" w:space="0" w:color="000000"/>
          <w:bottom w:val="single" w:sz="5" w:space="2" w:color="000000"/>
          <w:right w:val="single" w:sz="5" w:space="0" w:color="000000"/>
        </w:pBdr>
        <w:shd w:val="solid" w:color="BFBFBF" w:fill="BFBFBF"/>
        <w:spacing w:line="242" w:lineRule="exact"/>
        <w:ind w:left="617" w:right="604"/>
        <w:jc w:val="center"/>
        <w:textAlignment w:val="baseline"/>
        <w:rPr>
          <w:rFonts w:asciiTheme="minorHAnsi" w:eastAsia="Calibri" w:hAnsiTheme="minorHAnsi" w:cstheme="minorHAnsi"/>
          <w:b/>
          <w:color w:val="000000"/>
        </w:rPr>
      </w:pPr>
      <w:r>
        <w:rPr>
          <w:rFonts w:asciiTheme="minorHAnsi" w:eastAsia="Calibri" w:hAnsiTheme="minorHAnsi" w:cstheme="minorHAnsi"/>
          <w:b/>
          <w:color w:val="000000"/>
        </w:rPr>
        <w:t>9</w:t>
      </w:r>
      <w:r w:rsidR="00F2787F" w:rsidRPr="00830D49">
        <w:rPr>
          <w:rFonts w:asciiTheme="minorHAnsi" w:eastAsia="Calibri" w:hAnsiTheme="minorHAnsi" w:cstheme="minorHAnsi"/>
          <w:b/>
          <w:color w:val="000000"/>
        </w:rPr>
        <w:t xml:space="preserve">. Relevant legislation </w:t>
      </w:r>
    </w:p>
    <w:p w14:paraId="7A2DB689" w14:textId="77777777" w:rsidR="00F2787F" w:rsidRPr="00830D49" w:rsidRDefault="00F2787F" w:rsidP="00F2787F">
      <w:pPr>
        <w:tabs>
          <w:tab w:val="left" w:pos="1440"/>
        </w:tabs>
        <w:spacing w:before="37" w:line="231" w:lineRule="exact"/>
        <w:ind w:left="1440" w:hanging="720"/>
        <w:textAlignment w:val="baseline"/>
        <w:rPr>
          <w:rFonts w:asciiTheme="minorHAnsi" w:eastAsia="Calibri" w:hAnsiTheme="minorHAnsi" w:cstheme="minorHAnsi"/>
          <w:color w:val="FF0000"/>
        </w:rPr>
      </w:pPr>
    </w:p>
    <w:p w14:paraId="46C0ADB0" w14:textId="7C22E850" w:rsidR="00F2787F" w:rsidRPr="00F01CDE" w:rsidRDefault="001128BD" w:rsidP="00F2787F">
      <w:pPr>
        <w:tabs>
          <w:tab w:val="left" w:pos="1440"/>
        </w:tabs>
        <w:spacing w:before="37" w:line="231" w:lineRule="exact"/>
        <w:ind w:left="1440" w:hanging="720"/>
        <w:textAlignment w:val="baseline"/>
        <w:rPr>
          <w:rFonts w:asciiTheme="minorHAnsi" w:eastAsia="Calibri" w:hAnsiTheme="minorHAnsi" w:cstheme="minorHAnsi"/>
          <w:color w:val="000000" w:themeColor="text1"/>
        </w:rPr>
      </w:pPr>
      <w:r w:rsidRPr="00F01CDE">
        <w:rPr>
          <w:rFonts w:asciiTheme="minorHAnsi" w:eastAsia="Calibri" w:hAnsiTheme="minorHAnsi" w:cstheme="minorHAnsi"/>
          <w:color w:val="000000" w:themeColor="text1"/>
        </w:rPr>
        <w:t>9</w:t>
      </w:r>
      <w:r w:rsidR="00F2787F" w:rsidRPr="00F01CDE">
        <w:rPr>
          <w:rFonts w:asciiTheme="minorHAnsi" w:eastAsia="Calibri" w:hAnsiTheme="minorHAnsi" w:cstheme="minorHAnsi"/>
          <w:color w:val="000000" w:themeColor="text1"/>
        </w:rPr>
        <w:t xml:space="preserve">.1         Officers </w:t>
      </w:r>
      <w:r w:rsidR="008E3EC6" w:rsidRPr="00F01CDE">
        <w:rPr>
          <w:rFonts w:asciiTheme="minorHAnsi" w:eastAsia="Calibri" w:hAnsiTheme="minorHAnsi" w:cstheme="minorHAnsi"/>
          <w:color w:val="000000" w:themeColor="text1"/>
        </w:rPr>
        <w:t>in</w:t>
      </w:r>
      <w:r w:rsidR="00F2787F" w:rsidRPr="00F01CDE">
        <w:rPr>
          <w:rFonts w:asciiTheme="minorHAnsi" w:eastAsia="Calibri" w:hAnsiTheme="minorHAnsi" w:cstheme="minorHAnsi"/>
          <w:color w:val="000000" w:themeColor="text1"/>
        </w:rPr>
        <w:t xml:space="preserve">forming the </w:t>
      </w:r>
      <w:r w:rsidR="002A2A43" w:rsidRPr="00F01CDE">
        <w:rPr>
          <w:rFonts w:asciiTheme="minorHAnsi" w:eastAsia="Calibri" w:hAnsiTheme="minorHAnsi" w:cstheme="minorHAnsi"/>
          <w:color w:val="000000" w:themeColor="text1"/>
        </w:rPr>
        <w:t>PAPA</w:t>
      </w:r>
      <w:r w:rsidR="00F01CDE" w:rsidRPr="00F01CDE">
        <w:rPr>
          <w:rFonts w:asciiTheme="minorHAnsi" w:eastAsia="Calibri" w:hAnsiTheme="minorHAnsi" w:cstheme="minorHAnsi"/>
          <w:color w:val="000000" w:themeColor="text1"/>
        </w:rPr>
        <w:t xml:space="preserve">, can when required, </w:t>
      </w:r>
      <w:r w:rsidR="005F4164" w:rsidRPr="00F01CDE">
        <w:rPr>
          <w:rFonts w:asciiTheme="minorHAnsi" w:eastAsia="Calibri" w:hAnsiTheme="minorHAnsi" w:cstheme="minorHAnsi"/>
          <w:color w:val="000000" w:themeColor="text1"/>
        </w:rPr>
        <w:t>refer to the following</w:t>
      </w:r>
      <w:r w:rsidR="00F2787F" w:rsidRPr="00F01CDE">
        <w:rPr>
          <w:rFonts w:asciiTheme="minorHAnsi" w:eastAsia="Calibri" w:hAnsiTheme="minorHAnsi" w:cstheme="minorHAnsi"/>
          <w:color w:val="000000" w:themeColor="text1"/>
        </w:rPr>
        <w:t xml:space="preserve"> </w:t>
      </w:r>
      <w:r w:rsidR="00BB20D9" w:rsidRPr="00F01CDE">
        <w:rPr>
          <w:rFonts w:asciiTheme="minorHAnsi" w:eastAsia="Calibri" w:hAnsiTheme="minorHAnsi" w:cstheme="minorHAnsi"/>
          <w:color w:val="000000" w:themeColor="text1"/>
        </w:rPr>
        <w:t xml:space="preserve">legislation when </w:t>
      </w:r>
      <w:r w:rsidR="00A1798C" w:rsidRPr="00F01CDE">
        <w:rPr>
          <w:rFonts w:asciiTheme="minorHAnsi" w:eastAsia="Calibri" w:hAnsiTheme="minorHAnsi" w:cstheme="minorHAnsi"/>
          <w:color w:val="000000" w:themeColor="text1"/>
        </w:rPr>
        <w:t>considering applications</w:t>
      </w:r>
      <w:r w:rsidR="00005FAD" w:rsidRPr="00F01CDE">
        <w:rPr>
          <w:rFonts w:asciiTheme="minorHAnsi" w:eastAsia="Calibri" w:hAnsiTheme="minorHAnsi" w:cstheme="minorHAnsi"/>
          <w:color w:val="000000" w:themeColor="text1"/>
        </w:rPr>
        <w:t>:</w:t>
      </w:r>
      <w:r w:rsidR="00A1798C" w:rsidRPr="00F01CDE">
        <w:rPr>
          <w:rFonts w:asciiTheme="minorHAnsi" w:eastAsia="Calibri" w:hAnsiTheme="minorHAnsi" w:cstheme="minorHAnsi"/>
          <w:color w:val="000000" w:themeColor="text1"/>
        </w:rPr>
        <w:t xml:space="preserve"> </w:t>
      </w:r>
    </w:p>
    <w:p w14:paraId="68D425F5" w14:textId="25C43F61" w:rsidR="00F2787F" w:rsidRPr="00F01CDE" w:rsidRDefault="001128BD" w:rsidP="00F2787F">
      <w:pPr>
        <w:tabs>
          <w:tab w:val="left" w:pos="1440"/>
        </w:tabs>
        <w:spacing w:before="307" w:after="240" w:line="231" w:lineRule="exact"/>
        <w:ind w:left="720"/>
        <w:textAlignment w:val="baseline"/>
        <w:rPr>
          <w:rFonts w:asciiTheme="minorHAnsi" w:eastAsia="Calibri" w:hAnsiTheme="minorHAnsi" w:cstheme="minorHAnsi"/>
          <w:color w:val="000000" w:themeColor="text1"/>
        </w:rPr>
      </w:pPr>
      <w:r w:rsidRPr="00F01CDE">
        <w:rPr>
          <w:rFonts w:asciiTheme="minorHAnsi" w:eastAsia="Calibri" w:hAnsiTheme="minorHAnsi" w:cstheme="minorHAnsi"/>
          <w:color w:val="000000" w:themeColor="text1"/>
        </w:rPr>
        <w:t>9</w:t>
      </w:r>
      <w:r w:rsidR="00F2787F" w:rsidRPr="00F01CDE">
        <w:rPr>
          <w:rFonts w:asciiTheme="minorHAnsi" w:eastAsia="Calibri" w:hAnsiTheme="minorHAnsi" w:cstheme="minorHAnsi"/>
          <w:color w:val="000000" w:themeColor="text1"/>
        </w:rPr>
        <w:t>.2</w:t>
      </w:r>
      <w:r w:rsidR="00F2787F" w:rsidRPr="00F01CDE">
        <w:rPr>
          <w:rFonts w:asciiTheme="minorHAnsi" w:eastAsia="Calibri" w:hAnsiTheme="minorHAnsi" w:cstheme="minorHAnsi"/>
          <w:color w:val="000000" w:themeColor="text1"/>
        </w:rPr>
        <w:tab/>
        <w:t>Relevant legislation includes:</w:t>
      </w:r>
    </w:p>
    <w:p w14:paraId="2DC10CDC" w14:textId="3C3520AD" w:rsidR="00F2787F" w:rsidRPr="00830D49" w:rsidRDefault="001128BD" w:rsidP="00F2787F">
      <w:pPr>
        <w:spacing w:after="240" w:line="268" w:lineRule="exact"/>
        <w:ind w:left="144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.2.1</w:t>
      </w:r>
      <w:r w:rsidR="00F2787F" w:rsidRPr="00830D49">
        <w:rPr>
          <w:rFonts w:asciiTheme="minorHAnsi" w:eastAsia="Calibri" w:hAnsiTheme="minorHAnsi" w:cstheme="minorHAnsi"/>
          <w:color w:val="000000"/>
        </w:rPr>
        <w:tab/>
        <w:t xml:space="preserve">Health &amp; Safety at Work etc. Act 1974 and associated legislation. </w:t>
      </w:r>
    </w:p>
    <w:p w14:paraId="62171A21" w14:textId="37B6C1F6" w:rsidR="00F2787F" w:rsidRPr="00830D49" w:rsidRDefault="001128BD" w:rsidP="00F2787F">
      <w:pPr>
        <w:spacing w:after="240" w:line="268" w:lineRule="exact"/>
        <w:ind w:left="216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.2.2</w:t>
      </w:r>
      <w:r w:rsidR="00F2787F" w:rsidRPr="00830D49">
        <w:rPr>
          <w:rFonts w:asciiTheme="minorHAnsi" w:eastAsia="Calibri" w:hAnsiTheme="minorHAnsi" w:cstheme="minorHAnsi"/>
          <w:color w:val="000000"/>
        </w:rPr>
        <w:tab/>
        <w:t xml:space="preserve">The Town and County Planning Act (Scotland) 1997 (as amended). </w:t>
      </w:r>
    </w:p>
    <w:p w14:paraId="2B524566" w14:textId="39097856" w:rsidR="00F2787F" w:rsidRPr="00830D49" w:rsidRDefault="001128BD" w:rsidP="00F2787F">
      <w:pPr>
        <w:spacing w:after="240" w:line="268" w:lineRule="exact"/>
        <w:ind w:left="216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.2.3</w:t>
      </w:r>
      <w:r w:rsidR="00F2787F" w:rsidRPr="00830D49">
        <w:rPr>
          <w:rFonts w:asciiTheme="minorHAnsi" w:eastAsia="Calibri" w:hAnsiTheme="minorHAnsi" w:cstheme="minorHAnsi"/>
          <w:color w:val="000000"/>
        </w:rPr>
        <w:tab/>
        <w:t>The Planning Listed Buildings and Conservation Areas (Scotland) Act 1997 (as amended).</w:t>
      </w:r>
    </w:p>
    <w:p w14:paraId="0E3D12A1" w14:textId="06D2AEAD" w:rsidR="00F2787F" w:rsidRPr="00830D49" w:rsidRDefault="001128BD" w:rsidP="00F2787F">
      <w:pPr>
        <w:spacing w:after="240" w:line="268" w:lineRule="exact"/>
        <w:ind w:left="144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.2.4</w:t>
      </w:r>
      <w:r w:rsidR="00F2787F" w:rsidRPr="00830D49">
        <w:rPr>
          <w:rFonts w:asciiTheme="minorHAnsi" w:eastAsia="Calibri" w:hAnsiTheme="minorHAnsi" w:cstheme="minorHAnsi"/>
          <w:color w:val="000000"/>
        </w:rPr>
        <w:tab/>
        <w:t>Occupiers Liability (Scotland) Act 1960</w:t>
      </w:r>
      <w:r w:rsidR="004E5B72">
        <w:rPr>
          <w:rFonts w:asciiTheme="minorHAnsi" w:eastAsia="Calibri" w:hAnsiTheme="minorHAnsi" w:cstheme="minorHAnsi"/>
          <w:color w:val="000000"/>
        </w:rPr>
        <w:t>.</w:t>
      </w:r>
    </w:p>
    <w:p w14:paraId="58006348" w14:textId="28D09FE8" w:rsidR="00F2787F" w:rsidRPr="00830D49" w:rsidRDefault="001128BD" w:rsidP="00F2787F">
      <w:pPr>
        <w:spacing w:after="240" w:line="268" w:lineRule="exact"/>
        <w:ind w:left="144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.2.5</w:t>
      </w:r>
      <w:r w:rsidR="00F2787F" w:rsidRPr="00830D49">
        <w:rPr>
          <w:rFonts w:asciiTheme="minorHAnsi" w:eastAsia="Calibri" w:hAnsiTheme="minorHAnsi" w:cstheme="minorHAnsi"/>
          <w:color w:val="000000"/>
        </w:rPr>
        <w:tab/>
        <w:t>The Civic Government (Scotland) Act 1982, part V</w:t>
      </w:r>
      <w:r w:rsidR="004E5B72">
        <w:rPr>
          <w:rFonts w:asciiTheme="minorHAnsi" w:eastAsia="Calibri" w:hAnsiTheme="minorHAnsi" w:cstheme="minorHAnsi"/>
          <w:color w:val="000000"/>
        </w:rPr>
        <w:t>.</w:t>
      </w:r>
    </w:p>
    <w:p w14:paraId="21EDB539" w14:textId="3485A125" w:rsidR="00F2787F" w:rsidRPr="00830D49" w:rsidRDefault="001128BD" w:rsidP="00F2787F">
      <w:pPr>
        <w:spacing w:after="240" w:line="268" w:lineRule="exact"/>
        <w:ind w:left="2160" w:hanging="72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.2.6</w:t>
      </w:r>
      <w:r w:rsidR="00F2787F" w:rsidRPr="00830D49">
        <w:rPr>
          <w:rFonts w:asciiTheme="minorHAnsi" w:eastAsia="Calibri" w:hAnsiTheme="minorHAnsi" w:cstheme="minorHAnsi"/>
          <w:color w:val="000000"/>
        </w:rPr>
        <w:tab/>
        <w:t>The Road Traffic Regulations Act 1984 as amended by the Road Traffic (Temporary Restrictions) Act 1994 and the Road Traffic (Special Events) Act 1994</w:t>
      </w:r>
      <w:r w:rsidR="004E5B72">
        <w:rPr>
          <w:rFonts w:asciiTheme="minorHAnsi" w:eastAsia="Calibri" w:hAnsiTheme="minorHAnsi" w:cstheme="minorHAnsi"/>
          <w:color w:val="000000"/>
        </w:rPr>
        <w:t>.</w:t>
      </w:r>
    </w:p>
    <w:p w14:paraId="374E0D0C" w14:textId="33F803D4" w:rsidR="00F2787F" w:rsidRPr="00830D49" w:rsidRDefault="001128BD" w:rsidP="00F2787F">
      <w:pPr>
        <w:spacing w:after="240" w:line="268" w:lineRule="exact"/>
        <w:ind w:left="2160" w:hanging="720"/>
        <w:textAlignment w:val="baseline"/>
        <w:rPr>
          <w:rFonts w:asciiTheme="minorHAnsi" w:eastAsia="Calibri" w:hAnsiTheme="minorHAnsi" w:cstheme="minorHAnsi"/>
          <w:color w:val="000000"/>
        </w:rPr>
      </w:pPr>
      <w:r>
        <w:rPr>
          <w:rFonts w:asciiTheme="minorHAnsi" w:eastAsia="Calibri" w:hAnsiTheme="minorHAnsi" w:cstheme="minorHAnsi"/>
          <w:color w:val="000000"/>
          <w:spacing w:val="2"/>
        </w:rPr>
        <w:t>9</w:t>
      </w:r>
      <w:r w:rsidR="00F2787F" w:rsidRPr="00830D49">
        <w:rPr>
          <w:rFonts w:asciiTheme="minorHAnsi" w:eastAsia="Calibri" w:hAnsiTheme="minorHAnsi" w:cstheme="minorHAnsi"/>
          <w:color w:val="000000"/>
          <w:spacing w:val="2"/>
        </w:rPr>
        <w:t>.2.7</w:t>
      </w:r>
      <w:r w:rsidR="00F2787F" w:rsidRPr="00830D49">
        <w:rPr>
          <w:rFonts w:asciiTheme="minorHAnsi" w:eastAsia="Calibri" w:hAnsiTheme="minorHAnsi" w:cstheme="minorHAnsi"/>
          <w:color w:val="000000"/>
          <w:spacing w:val="2"/>
        </w:rPr>
        <w:tab/>
        <w:t xml:space="preserve">The Civic Government (Scotland) Act 1982, for public entertainment </w:t>
      </w:r>
      <w:proofErr w:type="spellStart"/>
      <w:r w:rsidR="00F2787F" w:rsidRPr="00830D49">
        <w:rPr>
          <w:rFonts w:asciiTheme="minorHAnsi" w:eastAsia="Calibri" w:hAnsiTheme="minorHAnsi" w:cstheme="minorHAnsi"/>
          <w:color w:val="000000"/>
          <w:spacing w:val="2"/>
        </w:rPr>
        <w:t>licences</w:t>
      </w:r>
      <w:proofErr w:type="spellEnd"/>
      <w:r w:rsidR="00F2787F" w:rsidRPr="00830D49">
        <w:rPr>
          <w:rFonts w:asciiTheme="minorHAnsi" w:eastAsia="Calibri" w:hAnsiTheme="minorHAnsi" w:cstheme="minorHAnsi"/>
          <w:color w:val="000000"/>
          <w:spacing w:val="2"/>
        </w:rPr>
        <w:t xml:space="preserve"> </w:t>
      </w:r>
      <w:r w:rsidR="00F2787F" w:rsidRPr="00830D49">
        <w:rPr>
          <w:rFonts w:asciiTheme="minorHAnsi" w:eastAsia="Calibri" w:hAnsiTheme="minorHAnsi" w:cstheme="minorHAnsi"/>
          <w:color w:val="000000"/>
        </w:rPr>
        <w:t xml:space="preserve">and the Licensing (Scotland) Act 1976 for occasional </w:t>
      </w:r>
      <w:proofErr w:type="spellStart"/>
      <w:r w:rsidR="00F2787F" w:rsidRPr="00830D49">
        <w:rPr>
          <w:rFonts w:asciiTheme="minorHAnsi" w:eastAsia="Calibri" w:hAnsiTheme="minorHAnsi" w:cstheme="minorHAnsi"/>
          <w:color w:val="000000"/>
        </w:rPr>
        <w:t>licences</w:t>
      </w:r>
      <w:proofErr w:type="spellEnd"/>
      <w:r w:rsidR="00F2787F" w:rsidRPr="00830D49">
        <w:rPr>
          <w:rFonts w:asciiTheme="minorHAnsi" w:eastAsia="Calibri" w:hAnsiTheme="minorHAnsi" w:cstheme="minorHAnsi"/>
          <w:color w:val="000000"/>
        </w:rPr>
        <w:t>.</w:t>
      </w:r>
    </w:p>
    <w:p w14:paraId="485747D2" w14:textId="213CA8DB" w:rsidR="00F2787F" w:rsidRPr="00830D49" w:rsidRDefault="001128BD" w:rsidP="00F2787F">
      <w:pPr>
        <w:spacing w:after="240" w:line="231" w:lineRule="exact"/>
        <w:ind w:left="720" w:firstLine="72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.2.8</w:t>
      </w:r>
      <w:r w:rsidR="00F2787F" w:rsidRPr="00830D49">
        <w:rPr>
          <w:rFonts w:asciiTheme="minorHAnsi" w:eastAsia="Calibri" w:hAnsiTheme="minorHAnsi" w:cstheme="minorHAnsi"/>
          <w:color w:val="000000"/>
        </w:rPr>
        <w:tab/>
        <w:t>Equality Act 2010</w:t>
      </w:r>
      <w:r w:rsidR="004E5B72">
        <w:rPr>
          <w:rFonts w:asciiTheme="minorHAnsi" w:eastAsia="Calibri" w:hAnsiTheme="minorHAnsi" w:cstheme="minorHAnsi"/>
          <w:color w:val="000000"/>
        </w:rPr>
        <w:t>.</w:t>
      </w:r>
    </w:p>
    <w:p w14:paraId="576B218C" w14:textId="116A3CB0" w:rsidR="00F2787F" w:rsidRPr="00830D49" w:rsidRDefault="001128BD" w:rsidP="00F2787F">
      <w:pPr>
        <w:spacing w:after="240" w:line="231" w:lineRule="exact"/>
        <w:ind w:left="720" w:firstLine="72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.2.9</w:t>
      </w:r>
      <w:r w:rsidR="00F2787F" w:rsidRPr="00830D49">
        <w:rPr>
          <w:rFonts w:asciiTheme="minorHAnsi" w:eastAsia="Calibri" w:hAnsiTheme="minorHAnsi" w:cstheme="minorHAnsi"/>
          <w:color w:val="000000"/>
        </w:rPr>
        <w:tab/>
        <w:t>Data Protection Act 2018 and UK GDPR</w:t>
      </w:r>
      <w:r w:rsidR="004E5B72">
        <w:rPr>
          <w:rFonts w:asciiTheme="minorHAnsi" w:eastAsia="Calibri" w:hAnsiTheme="minorHAnsi" w:cstheme="minorHAnsi"/>
          <w:color w:val="000000"/>
        </w:rPr>
        <w:t>.</w:t>
      </w:r>
    </w:p>
    <w:p w14:paraId="58493055" w14:textId="2E439818" w:rsidR="00F2787F" w:rsidRPr="00830D49" w:rsidRDefault="001128BD" w:rsidP="00014F24">
      <w:pPr>
        <w:spacing w:after="240" w:line="231" w:lineRule="exact"/>
        <w:ind w:left="720" w:firstLine="72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.2.10</w:t>
      </w:r>
      <w:r w:rsidR="00F2787F" w:rsidRPr="00830D49">
        <w:rPr>
          <w:rFonts w:asciiTheme="minorHAnsi" w:eastAsia="Calibri" w:hAnsiTheme="minorHAnsi" w:cstheme="minorHAnsi"/>
          <w:color w:val="000000"/>
        </w:rPr>
        <w:tab/>
        <w:t>Copyright, Designs &amp; Patents Act 1988</w:t>
      </w:r>
      <w:r w:rsidR="004E5B72">
        <w:rPr>
          <w:rFonts w:asciiTheme="minorHAnsi" w:eastAsia="Calibri" w:hAnsiTheme="minorHAnsi" w:cstheme="minorHAnsi"/>
          <w:color w:val="000000"/>
        </w:rPr>
        <w:t>.</w:t>
      </w:r>
    </w:p>
    <w:p w14:paraId="0AD01136" w14:textId="0BB77579" w:rsidR="00F2787F" w:rsidRPr="00830D49" w:rsidRDefault="001128BD" w:rsidP="00F2787F">
      <w:pPr>
        <w:spacing w:after="240" w:line="231" w:lineRule="exact"/>
        <w:ind w:left="720" w:firstLine="720"/>
        <w:textAlignment w:val="baseline"/>
        <w:rPr>
          <w:rFonts w:asciiTheme="minorHAnsi" w:eastAsia="Calibri" w:hAnsiTheme="minorHAnsi" w:cstheme="minorHAnsi"/>
          <w:color w:val="000000"/>
        </w:rPr>
      </w:pPr>
      <w:r>
        <w:rPr>
          <w:rFonts w:asciiTheme="minorHAnsi" w:eastAsia="Calibri" w:hAnsiTheme="minorHAnsi" w:cstheme="minorHAnsi"/>
          <w:color w:val="000000"/>
        </w:rPr>
        <w:t>9</w:t>
      </w:r>
      <w:r w:rsidR="00F2787F" w:rsidRPr="00830D49">
        <w:rPr>
          <w:rFonts w:asciiTheme="minorHAnsi" w:eastAsia="Calibri" w:hAnsiTheme="minorHAnsi" w:cstheme="minorHAnsi"/>
          <w:color w:val="000000"/>
        </w:rPr>
        <w:t>.2.1</w:t>
      </w:r>
      <w:r w:rsidR="00D77FE2">
        <w:rPr>
          <w:rFonts w:asciiTheme="minorHAnsi" w:eastAsia="Calibri" w:hAnsiTheme="minorHAnsi" w:cstheme="minorHAnsi"/>
          <w:color w:val="000000"/>
        </w:rPr>
        <w:t>1</w:t>
      </w:r>
      <w:r w:rsidR="00F2787F" w:rsidRPr="00830D49">
        <w:rPr>
          <w:rFonts w:asciiTheme="minorHAnsi" w:eastAsia="Calibri" w:hAnsiTheme="minorHAnsi" w:cstheme="minorHAnsi"/>
          <w:color w:val="000000"/>
        </w:rPr>
        <w:tab/>
        <w:t>Local Government in Scotland Act 2003, Section 20</w:t>
      </w:r>
      <w:r w:rsidR="004E5B72">
        <w:rPr>
          <w:rFonts w:asciiTheme="minorHAnsi" w:eastAsia="Calibri" w:hAnsiTheme="minorHAnsi" w:cstheme="minorHAnsi"/>
          <w:color w:val="000000"/>
        </w:rPr>
        <w:t>.</w:t>
      </w:r>
    </w:p>
    <w:p w14:paraId="5AC5BFFC" w14:textId="77777777" w:rsidR="00F2787F" w:rsidRPr="00C66F90" w:rsidRDefault="00F2787F" w:rsidP="004E0D09">
      <w:pPr>
        <w:tabs>
          <w:tab w:val="left" w:pos="1440"/>
        </w:tabs>
        <w:spacing w:before="26" w:line="231" w:lineRule="exact"/>
        <w:ind w:left="1440" w:hanging="720"/>
        <w:textAlignment w:val="baseline"/>
        <w:rPr>
          <w:rFonts w:asciiTheme="minorHAnsi" w:eastAsia="Calibri" w:hAnsiTheme="minorHAnsi" w:cstheme="minorHAnsi"/>
          <w:color w:val="000000"/>
        </w:rPr>
      </w:pPr>
    </w:p>
    <w:sectPr w:rsidR="00F2787F" w:rsidRPr="00C66F90">
      <w:pgSz w:w="11904" w:h="16843"/>
      <w:pgMar w:top="1060" w:right="898" w:bottom="347" w:left="8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984A" w14:textId="77777777" w:rsidR="00A83CFB" w:rsidRDefault="00A83CFB" w:rsidP="0063419C">
      <w:r>
        <w:separator/>
      </w:r>
    </w:p>
  </w:endnote>
  <w:endnote w:type="continuationSeparator" w:id="0">
    <w:p w14:paraId="65375D8A" w14:textId="77777777" w:rsidR="00A83CFB" w:rsidRDefault="00A83CFB" w:rsidP="0063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B3B" w14:textId="77777777" w:rsidR="009F25E2" w:rsidRDefault="009F2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93562"/>
      <w:docPartObj>
        <w:docPartGallery w:val="Page Numbers (Bottom of Page)"/>
        <w:docPartUnique/>
      </w:docPartObj>
    </w:sdtPr>
    <w:sdtEndPr/>
    <w:sdtContent>
      <w:p w14:paraId="69555C0A" w14:textId="7139B990" w:rsidR="0063419C" w:rsidRDefault="0063419C">
        <w:pPr>
          <w:pStyle w:val="Footer"/>
          <w:jc w:val="right"/>
        </w:pPr>
        <w:r>
          <w:t xml:space="preserve">Page | </w:t>
        </w:r>
        <w:r>
          <w:fldChar w:fldCharType="begin"/>
        </w:r>
        <w:r>
          <w:instrText xml:space="preserve"> PAGE   \* MERGEFORMAT </w:instrText>
        </w:r>
        <w:r>
          <w:fldChar w:fldCharType="separate"/>
        </w:r>
        <w:r w:rsidR="00863463">
          <w:rPr>
            <w:noProof/>
          </w:rPr>
          <w:t>2</w:t>
        </w:r>
        <w:r>
          <w:rPr>
            <w:noProof/>
          </w:rPr>
          <w:fldChar w:fldCharType="end"/>
        </w:r>
        <w:r>
          <w:t xml:space="preserve"> </w:t>
        </w:r>
      </w:p>
    </w:sdtContent>
  </w:sdt>
  <w:p w14:paraId="0913D8F9" w14:textId="77777777" w:rsidR="0063419C" w:rsidRDefault="00634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6907" w14:textId="77777777" w:rsidR="009F25E2" w:rsidRDefault="009F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2168" w14:textId="77777777" w:rsidR="00A83CFB" w:rsidRDefault="00A83CFB" w:rsidP="0063419C">
      <w:r>
        <w:separator/>
      </w:r>
    </w:p>
  </w:footnote>
  <w:footnote w:type="continuationSeparator" w:id="0">
    <w:p w14:paraId="2B4EF0E6" w14:textId="77777777" w:rsidR="00A83CFB" w:rsidRDefault="00A83CFB" w:rsidP="0063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EF52" w14:textId="77777777" w:rsidR="009F25E2" w:rsidRDefault="009F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F4E3" w14:textId="625333DA" w:rsidR="009F25E2" w:rsidRDefault="009F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9463" w14:textId="77777777" w:rsidR="009F25E2" w:rsidRDefault="009F2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E9D"/>
    <w:multiLevelType w:val="multilevel"/>
    <w:tmpl w:val="074EADB4"/>
    <w:lvl w:ilvl="0">
      <w:start w:val="1"/>
      <w:numFmt w:val="bullet"/>
      <w:lvlText w:val="·"/>
      <w:lvlJc w:val="left"/>
      <w:pPr>
        <w:tabs>
          <w:tab w:val="left" w:pos="432"/>
        </w:tabs>
        <w:ind w:left="720"/>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87121"/>
    <w:multiLevelType w:val="hybridMultilevel"/>
    <w:tmpl w:val="948EB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B241C8"/>
    <w:multiLevelType w:val="hybridMultilevel"/>
    <w:tmpl w:val="970653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01D6D6C"/>
    <w:multiLevelType w:val="hybridMultilevel"/>
    <w:tmpl w:val="E0EC78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55FBF"/>
    <w:multiLevelType w:val="hybridMultilevel"/>
    <w:tmpl w:val="BCD845E6"/>
    <w:lvl w:ilvl="0" w:tplc="06C4EB14">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366643"/>
    <w:multiLevelType w:val="multilevel"/>
    <w:tmpl w:val="E61A13E0"/>
    <w:lvl w:ilvl="0">
      <w:start w:val="2"/>
      <w:numFmt w:val="decimal"/>
      <w:lvlText w:val="%1."/>
      <w:lvlJc w:val="left"/>
      <w:pPr>
        <w:tabs>
          <w:tab w:val="left" w:pos="864"/>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706A4"/>
    <w:multiLevelType w:val="hybridMultilevel"/>
    <w:tmpl w:val="D03AFB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8E5D15"/>
    <w:multiLevelType w:val="hybridMultilevel"/>
    <w:tmpl w:val="70943C0C"/>
    <w:lvl w:ilvl="0" w:tplc="BF68AACE">
      <w:start w:val="7"/>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F649E"/>
    <w:multiLevelType w:val="multilevel"/>
    <w:tmpl w:val="BC42C4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567C3"/>
    <w:multiLevelType w:val="hybridMultilevel"/>
    <w:tmpl w:val="E86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B0EE6"/>
    <w:multiLevelType w:val="multilevel"/>
    <w:tmpl w:val="8DBC03E2"/>
    <w:lvl w:ilvl="0">
      <w:start w:val="6"/>
      <w:numFmt w:val="decimal"/>
      <w:lvlText w:val="%1"/>
      <w:lvlJc w:val="left"/>
      <w:pPr>
        <w:ind w:left="360" w:hanging="360"/>
      </w:pPr>
      <w:rPr>
        <w:rFonts w:hint="default"/>
        <w:sz w:val="22"/>
      </w:rPr>
    </w:lvl>
    <w:lvl w:ilvl="1">
      <w:start w:val="6"/>
      <w:numFmt w:val="decimal"/>
      <w:lvlText w:val="%1.%2"/>
      <w:lvlJc w:val="left"/>
      <w:pPr>
        <w:ind w:left="720" w:hanging="360"/>
      </w:pPr>
      <w:rPr>
        <w:rFonts w:hint="default"/>
        <w:sz w:val="22"/>
      </w:rPr>
    </w:lvl>
    <w:lvl w:ilvl="2">
      <w:start w:val="1"/>
      <w:numFmt w:val="decimal"/>
      <w:lvlText w:val="%1.%2.%3"/>
      <w:lvlJc w:val="left"/>
      <w:pPr>
        <w:ind w:left="1080" w:hanging="36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600" w:hanging="1080"/>
      </w:pPr>
      <w:rPr>
        <w:rFonts w:hint="default"/>
        <w:sz w:val="22"/>
      </w:rPr>
    </w:lvl>
    <w:lvl w:ilvl="8">
      <w:start w:val="1"/>
      <w:numFmt w:val="decimal"/>
      <w:lvlText w:val="%1.%2.%3.%4.%5.%6.%7.%8.%9"/>
      <w:lvlJc w:val="left"/>
      <w:pPr>
        <w:ind w:left="4320" w:hanging="1440"/>
      </w:pPr>
      <w:rPr>
        <w:rFonts w:hint="default"/>
        <w:sz w:val="22"/>
      </w:rPr>
    </w:lvl>
  </w:abstractNum>
  <w:abstractNum w:abstractNumId="11" w15:restartNumberingAfterBreak="0">
    <w:nsid w:val="302418CA"/>
    <w:multiLevelType w:val="multilevel"/>
    <w:tmpl w:val="8904F408"/>
    <w:lvl w:ilvl="0">
      <w:start w:val="6"/>
      <w:numFmt w:val="decimal"/>
      <w:lvlText w:val="%1."/>
      <w:lvlJc w:val="left"/>
      <w:pPr>
        <w:tabs>
          <w:tab w:val="left" w:pos="72"/>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F44328"/>
    <w:multiLevelType w:val="multilevel"/>
    <w:tmpl w:val="1DE4F776"/>
    <w:lvl w:ilvl="0">
      <w:start w:val="12"/>
      <w:numFmt w:val="decimal"/>
      <w:lvlText w:val="%1."/>
      <w:lvlJc w:val="left"/>
      <w:pPr>
        <w:tabs>
          <w:tab w:val="left" w:pos="216"/>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057D55"/>
    <w:multiLevelType w:val="hybridMultilevel"/>
    <w:tmpl w:val="0D7235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840233"/>
    <w:multiLevelType w:val="multilevel"/>
    <w:tmpl w:val="1CB0CC4C"/>
    <w:lvl w:ilvl="0">
      <w:start w:val="6"/>
      <w:numFmt w:val="decimal"/>
      <w:lvlText w:val="%1"/>
      <w:lvlJc w:val="left"/>
      <w:pPr>
        <w:ind w:left="360" w:hanging="360"/>
      </w:pPr>
      <w:rPr>
        <w:rFonts w:hint="default"/>
        <w:sz w:val="22"/>
      </w:rPr>
    </w:lvl>
    <w:lvl w:ilvl="1">
      <w:start w:val="5"/>
      <w:numFmt w:val="decimal"/>
      <w:lvlText w:val="%1.%2"/>
      <w:lvlJc w:val="left"/>
      <w:pPr>
        <w:ind w:left="910" w:hanging="360"/>
      </w:pPr>
      <w:rPr>
        <w:rFonts w:hint="default"/>
        <w:sz w:val="22"/>
      </w:rPr>
    </w:lvl>
    <w:lvl w:ilvl="2">
      <w:start w:val="1"/>
      <w:numFmt w:val="decimal"/>
      <w:lvlText w:val="%1.%2.%3"/>
      <w:lvlJc w:val="left"/>
      <w:pPr>
        <w:ind w:left="1460" w:hanging="360"/>
      </w:pPr>
      <w:rPr>
        <w:rFonts w:hint="default"/>
        <w:sz w:val="22"/>
      </w:rPr>
    </w:lvl>
    <w:lvl w:ilvl="3">
      <w:start w:val="1"/>
      <w:numFmt w:val="decimal"/>
      <w:lvlText w:val="%1.%2.%3.%4"/>
      <w:lvlJc w:val="left"/>
      <w:pPr>
        <w:ind w:left="2370" w:hanging="720"/>
      </w:pPr>
      <w:rPr>
        <w:rFonts w:hint="default"/>
        <w:sz w:val="22"/>
      </w:rPr>
    </w:lvl>
    <w:lvl w:ilvl="4">
      <w:start w:val="1"/>
      <w:numFmt w:val="decimal"/>
      <w:lvlText w:val="%1.%2.%3.%4.%5"/>
      <w:lvlJc w:val="left"/>
      <w:pPr>
        <w:ind w:left="2920" w:hanging="720"/>
      </w:pPr>
      <w:rPr>
        <w:rFonts w:hint="default"/>
        <w:sz w:val="22"/>
      </w:rPr>
    </w:lvl>
    <w:lvl w:ilvl="5">
      <w:start w:val="1"/>
      <w:numFmt w:val="decimal"/>
      <w:lvlText w:val="%1.%2.%3.%4.%5.%6"/>
      <w:lvlJc w:val="left"/>
      <w:pPr>
        <w:ind w:left="3830" w:hanging="1080"/>
      </w:pPr>
      <w:rPr>
        <w:rFonts w:hint="default"/>
        <w:sz w:val="22"/>
      </w:rPr>
    </w:lvl>
    <w:lvl w:ilvl="6">
      <w:start w:val="1"/>
      <w:numFmt w:val="decimal"/>
      <w:lvlText w:val="%1.%2.%3.%4.%5.%6.%7"/>
      <w:lvlJc w:val="left"/>
      <w:pPr>
        <w:ind w:left="4380" w:hanging="1080"/>
      </w:pPr>
      <w:rPr>
        <w:rFonts w:hint="default"/>
        <w:sz w:val="22"/>
      </w:rPr>
    </w:lvl>
    <w:lvl w:ilvl="7">
      <w:start w:val="1"/>
      <w:numFmt w:val="decimal"/>
      <w:lvlText w:val="%1.%2.%3.%4.%5.%6.%7.%8"/>
      <w:lvlJc w:val="left"/>
      <w:pPr>
        <w:ind w:left="4930" w:hanging="1080"/>
      </w:pPr>
      <w:rPr>
        <w:rFonts w:hint="default"/>
        <w:sz w:val="22"/>
      </w:rPr>
    </w:lvl>
    <w:lvl w:ilvl="8">
      <w:start w:val="1"/>
      <w:numFmt w:val="decimal"/>
      <w:lvlText w:val="%1.%2.%3.%4.%5.%6.%7.%8.%9"/>
      <w:lvlJc w:val="left"/>
      <w:pPr>
        <w:ind w:left="5840" w:hanging="1440"/>
      </w:pPr>
      <w:rPr>
        <w:rFonts w:hint="default"/>
        <w:sz w:val="22"/>
      </w:rPr>
    </w:lvl>
  </w:abstractNum>
  <w:abstractNum w:abstractNumId="15" w15:restartNumberingAfterBreak="0">
    <w:nsid w:val="48356862"/>
    <w:multiLevelType w:val="multilevel"/>
    <w:tmpl w:val="7A405788"/>
    <w:lvl w:ilvl="0">
      <w:start w:val="6"/>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6" w15:restartNumberingAfterBreak="0">
    <w:nsid w:val="4EDA4F84"/>
    <w:multiLevelType w:val="hybridMultilevel"/>
    <w:tmpl w:val="66AAE2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1E4C13"/>
    <w:multiLevelType w:val="hybridMultilevel"/>
    <w:tmpl w:val="8174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445A3"/>
    <w:multiLevelType w:val="multilevel"/>
    <w:tmpl w:val="66C0670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D4620ED"/>
    <w:multiLevelType w:val="hybridMultilevel"/>
    <w:tmpl w:val="BF40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559EE"/>
    <w:multiLevelType w:val="multilevel"/>
    <w:tmpl w:val="9A706A72"/>
    <w:lvl w:ilvl="0">
      <w:start w:val="1"/>
      <w:numFmt w:val="decimal"/>
      <w:lvlText w:val="%1."/>
      <w:lvlJc w:val="left"/>
      <w:pPr>
        <w:tabs>
          <w:tab w:val="left" w:pos="864"/>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0E1A59"/>
    <w:multiLevelType w:val="hybridMultilevel"/>
    <w:tmpl w:val="1EA64952"/>
    <w:lvl w:ilvl="0" w:tplc="08090001">
      <w:start w:val="1"/>
      <w:numFmt w:val="bullet"/>
      <w:lvlText w:val=""/>
      <w:lvlJc w:val="left"/>
      <w:pPr>
        <w:ind w:left="1789" w:hanging="360"/>
      </w:pPr>
      <w:rPr>
        <w:rFonts w:ascii="Symbol" w:hAnsi="Symbol" w:hint="default"/>
      </w:rPr>
    </w:lvl>
    <w:lvl w:ilvl="1" w:tplc="08090003">
      <w:start w:val="1"/>
      <w:numFmt w:val="bullet"/>
      <w:lvlText w:val="o"/>
      <w:lvlJc w:val="left"/>
      <w:pPr>
        <w:ind w:left="2509" w:hanging="360"/>
      </w:pPr>
      <w:rPr>
        <w:rFonts w:ascii="Courier New" w:hAnsi="Courier New" w:cs="Times New Roman"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Times New Roman"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Times New Roman" w:hint="default"/>
      </w:rPr>
    </w:lvl>
    <w:lvl w:ilvl="8" w:tplc="08090005">
      <w:start w:val="1"/>
      <w:numFmt w:val="bullet"/>
      <w:lvlText w:val=""/>
      <w:lvlJc w:val="left"/>
      <w:pPr>
        <w:ind w:left="7549" w:hanging="360"/>
      </w:pPr>
      <w:rPr>
        <w:rFonts w:ascii="Wingdings" w:hAnsi="Wingdings" w:hint="default"/>
      </w:rPr>
    </w:lvl>
  </w:abstractNum>
  <w:abstractNum w:abstractNumId="22" w15:restartNumberingAfterBreak="0">
    <w:nsid w:val="69C921D9"/>
    <w:multiLevelType w:val="hybridMultilevel"/>
    <w:tmpl w:val="33D60950"/>
    <w:lvl w:ilvl="0" w:tplc="E71E1976">
      <w:start w:val="7"/>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4938C3"/>
    <w:multiLevelType w:val="hybridMultilevel"/>
    <w:tmpl w:val="877C3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CB0763A"/>
    <w:multiLevelType w:val="multilevel"/>
    <w:tmpl w:val="D760029E"/>
    <w:lvl w:ilvl="0">
      <w:start w:val="6"/>
      <w:numFmt w:val="decimal"/>
      <w:lvlText w:val="%1"/>
      <w:lvlJc w:val="left"/>
      <w:pPr>
        <w:ind w:left="360" w:hanging="360"/>
      </w:pPr>
      <w:rPr>
        <w:rFonts w:hint="default"/>
        <w:sz w:val="22"/>
      </w:rPr>
    </w:lvl>
    <w:lvl w:ilvl="1">
      <w:start w:val="5"/>
      <w:numFmt w:val="decimal"/>
      <w:lvlText w:val="%1.%2"/>
      <w:lvlJc w:val="left"/>
      <w:pPr>
        <w:ind w:left="1080" w:hanging="360"/>
      </w:pPr>
      <w:rPr>
        <w:rFonts w:hint="default"/>
        <w:sz w:val="22"/>
      </w:rPr>
    </w:lvl>
    <w:lvl w:ilvl="2">
      <w:start w:val="1"/>
      <w:numFmt w:val="decimal"/>
      <w:lvlText w:val="%1.%2.%3"/>
      <w:lvlJc w:val="left"/>
      <w:pPr>
        <w:ind w:left="1800" w:hanging="36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600" w:hanging="72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400" w:hanging="1080"/>
      </w:pPr>
      <w:rPr>
        <w:rFonts w:hint="default"/>
        <w:sz w:val="22"/>
      </w:rPr>
    </w:lvl>
    <w:lvl w:ilvl="7">
      <w:start w:val="1"/>
      <w:numFmt w:val="decimal"/>
      <w:lvlText w:val="%1.%2.%3.%4.%5.%6.%7.%8"/>
      <w:lvlJc w:val="left"/>
      <w:pPr>
        <w:ind w:left="6120" w:hanging="1080"/>
      </w:pPr>
      <w:rPr>
        <w:rFonts w:hint="default"/>
        <w:sz w:val="22"/>
      </w:rPr>
    </w:lvl>
    <w:lvl w:ilvl="8">
      <w:start w:val="1"/>
      <w:numFmt w:val="decimal"/>
      <w:lvlText w:val="%1.%2.%3.%4.%5.%6.%7.%8.%9"/>
      <w:lvlJc w:val="left"/>
      <w:pPr>
        <w:ind w:left="7200" w:hanging="1440"/>
      </w:pPr>
      <w:rPr>
        <w:rFonts w:hint="default"/>
        <w:sz w:val="22"/>
      </w:rPr>
    </w:lvl>
  </w:abstractNum>
  <w:abstractNum w:abstractNumId="25" w15:restartNumberingAfterBreak="0">
    <w:nsid w:val="70291935"/>
    <w:multiLevelType w:val="hybridMultilevel"/>
    <w:tmpl w:val="859E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F1C2A"/>
    <w:multiLevelType w:val="hybridMultilevel"/>
    <w:tmpl w:val="0E66D878"/>
    <w:lvl w:ilvl="0" w:tplc="BF68AACE">
      <w:start w:val="7"/>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1940CB3"/>
    <w:multiLevelType w:val="hybridMultilevel"/>
    <w:tmpl w:val="A2C4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289291">
    <w:abstractNumId w:val="5"/>
  </w:num>
  <w:num w:numId="2" w16cid:durableId="1642660765">
    <w:abstractNumId w:val="20"/>
  </w:num>
  <w:num w:numId="3" w16cid:durableId="1990477115">
    <w:abstractNumId w:val="0"/>
  </w:num>
  <w:num w:numId="4" w16cid:durableId="270675457">
    <w:abstractNumId w:val="11"/>
  </w:num>
  <w:num w:numId="5" w16cid:durableId="755204008">
    <w:abstractNumId w:val="12"/>
  </w:num>
  <w:num w:numId="6" w16cid:durableId="914583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3514010">
    <w:abstractNumId w:val="3"/>
  </w:num>
  <w:num w:numId="8" w16cid:durableId="1963227876">
    <w:abstractNumId w:val="4"/>
  </w:num>
  <w:num w:numId="9" w16cid:durableId="880089997">
    <w:abstractNumId w:val="17"/>
  </w:num>
  <w:num w:numId="10" w16cid:durableId="1874029012">
    <w:abstractNumId w:val="9"/>
  </w:num>
  <w:num w:numId="11" w16cid:durableId="1366173666">
    <w:abstractNumId w:val="21"/>
  </w:num>
  <w:num w:numId="12" w16cid:durableId="241914693">
    <w:abstractNumId w:val="16"/>
  </w:num>
  <w:num w:numId="13" w16cid:durableId="1747412945">
    <w:abstractNumId w:val="1"/>
  </w:num>
  <w:num w:numId="14" w16cid:durableId="1321425075">
    <w:abstractNumId w:val="6"/>
  </w:num>
  <w:num w:numId="15" w16cid:durableId="1935433270">
    <w:abstractNumId w:val="2"/>
  </w:num>
  <w:num w:numId="16" w16cid:durableId="1358122560">
    <w:abstractNumId w:val="13"/>
  </w:num>
  <w:num w:numId="17" w16cid:durableId="475879562">
    <w:abstractNumId w:val="23"/>
  </w:num>
  <w:num w:numId="18" w16cid:durableId="827789657">
    <w:abstractNumId w:val="8"/>
  </w:num>
  <w:num w:numId="19" w16cid:durableId="1861619975">
    <w:abstractNumId w:val="19"/>
  </w:num>
  <w:num w:numId="20" w16cid:durableId="1866864433">
    <w:abstractNumId w:val="27"/>
  </w:num>
  <w:num w:numId="21" w16cid:durableId="2064206074">
    <w:abstractNumId w:val="25"/>
  </w:num>
  <w:num w:numId="22" w16cid:durableId="1748771978">
    <w:abstractNumId w:val="22"/>
  </w:num>
  <w:num w:numId="23" w16cid:durableId="29304709">
    <w:abstractNumId w:val="26"/>
  </w:num>
  <w:num w:numId="24" w16cid:durableId="2114009826">
    <w:abstractNumId w:val="7"/>
  </w:num>
  <w:num w:numId="25" w16cid:durableId="53740921">
    <w:abstractNumId w:val="18"/>
  </w:num>
  <w:num w:numId="26" w16cid:durableId="1213300222">
    <w:abstractNumId w:val="15"/>
  </w:num>
  <w:num w:numId="27" w16cid:durableId="588737657">
    <w:abstractNumId w:val="10"/>
  </w:num>
  <w:num w:numId="28" w16cid:durableId="1329363644">
    <w:abstractNumId w:val="24"/>
  </w:num>
  <w:num w:numId="29" w16cid:durableId="175459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C4"/>
    <w:rsid w:val="0000019A"/>
    <w:rsid w:val="00003A81"/>
    <w:rsid w:val="00005FAD"/>
    <w:rsid w:val="000129DA"/>
    <w:rsid w:val="000136F5"/>
    <w:rsid w:val="00014F24"/>
    <w:rsid w:val="0002324D"/>
    <w:rsid w:val="00023F73"/>
    <w:rsid w:val="00032521"/>
    <w:rsid w:val="0003329F"/>
    <w:rsid w:val="00036375"/>
    <w:rsid w:val="00041D14"/>
    <w:rsid w:val="0004381C"/>
    <w:rsid w:val="000464C5"/>
    <w:rsid w:val="00047AA3"/>
    <w:rsid w:val="00054A40"/>
    <w:rsid w:val="0005516C"/>
    <w:rsid w:val="00056284"/>
    <w:rsid w:val="00060660"/>
    <w:rsid w:val="00060FA3"/>
    <w:rsid w:val="0006259E"/>
    <w:rsid w:val="00064701"/>
    <w:rsid w:val="000647E6"/>
    <w:rsid w:val="0006522A"/>
    <w:rsid w:val="00070816"/>
    <w:rsid w:val="00073E70"/>
    <w:rsid w:val="00077AD9"/>
    <w:rsid w:val="0008036A"/>
    <w:rsid w:val="00080BC8"/>
    <w:rsid w:val="00081008"/>
    <w:rsid w:val="00084BBB"/>
    <w:rsid w:val="00087BF3"/>
    <w:rsid w:val="000905A4"/>
    <w:rsid w:val="00094266"/>
    <w:rsid w:val="000A0B29"/>
    <w:rsid w:val="000A345B"/>
    <w:rsid w:val="000A5C0E"/>
    <w:rsid w:val="000B1C79"/>
    <w:rsid w:val="000B7C85"/>
    <w:rsid w:val="000C0899"/>
    <w:rsid w:val="000C4240"/>
    <w:rsid w:val="000C6F3E"/>
    <w:rsid w:val="000C7821"/>
    <w:rsid w:val="000D118C"/>
    <w:rsid w:val="000D596A"/>
    <w:rsid w:val="000D66EB"/>
    <w:rsid w:val="000E29E0"/>
    <w:rsid w:val="000E2C05"/>
    <w:rsid w:val="000E44CF"/>
    <w:rsid w:val="000E6AC8"/>
    <w:rsid w:val="000F19DE"/>
    <w:rsid w:val="000F4636"/>
    <w:rsid w:val="000F7278"/>
    <w:rsid w:val="00104171"/>
    <w:rsid w:val="001068B8"/>
    <w:rsid w:val="001076B9"/>
    <w:rsid w:val="00107EEA"/>
    <w:rsid w:val="00107FAC"/>
    <w:rsid w:val="00111D13"/>
    <w:rsid w:val="001128BD"/>
    <w:rsid w:val="00117A60"/>
    <w:rsid w:val="00127647"/>
    <w:rsid w:val="00136453"/>
    <w:rsid w:val="001378E9"/>
    <w:rsid w:val="00140F26"/>
    <w:rsid w:val="00142AD6"/>
    <w:rsid w:val="001447E0"/>
    <w:rsid w:val="0014684C"/>
    <w:rsid w:val="00152017"/>
    <w:rsid w:val="001520B0"/>
    <w:rsid w:val="0015275D"/>
    <w:rsid w:val="00154728"/>
    <w:rsid w:val="00154B90"/>
    <w:rsid w:val="0015534A"/>
    <w:rsid w:val="00155A37"/>
    <w:rsid w:val="00160EC4"/>
    <w:rsid w:val="00163065"/>
    <w:rsid w:val="00163638"/>
    <w:rsid w:val="001710A9"/>
    <w:rsid w:val="001713D5"/>
    <w:rsid w:val="00186679"/>
    <w:rsid w:val="001879E4"/>
    <w:rsid w:val="001922E1"/>
    <w:rsid w:val="00194577"/>
    <w:rsid w:val="00197367"/>
    <w:rsid w:val="00197910"/>
    <w:rsid w:val="001A2BB4"/>
    <w:rsid w:val="001A4B1B"/>
    <w:rsid w:val="001A621F"/>
    <w:rsid w:val="001B2ED6"/>
    <w:rsid w:val="001B5D96"/>
    <w:rsid w:val="001B5DC3"/>
    <w:rsid w:val="001C2E00"/>
    <w:rsid w:val="001C4F35"/>
    <w:rsid w:val="001D1546"/>
    <w:rsid w:val="001D5BF9"/>
    <w:rsid w:val="001D6EAB"/>
    <w:rsid w:val="001E0866"/>
    <w:rsid w:val="001E47D7"/>
    <w:rsid w:val="001E6A33"/>
    <w:rsid w:val="001F130F"/>
    <w:rsid w:val="001F746B"/>
    <w:rsid w:val="00200189"/>
    <w:rsid w:val="00200C73"/>
    <w:rsid w:val="00202E7B"/>
    <w:rsid w:val="002040C9"/>
    <w:rsid w:val="00210B10"/>
    <w:rsid w:val="002115C5"/>
    <w:rsid w:val="00212A8F"/>
    <w:rsid w:val="00212BEB"/>
    <w:rsid w:val="00216FDA"/>
    <w:rsid w:val="00217D57"/>
    <w:rsid w:val="00220126"/>
    <w:rsid w:val="002213E0"/>
    <w:rsid w:val="00223A13"/>
    <w:rsid w:val="00223F7A"/>
    <w:rsid w:val="00224C60"/>
    <w:rsid w:val="00225B23"/>
    <w:rsid w:val="00227320"/>
    <w:rsid w:val="002302CE"/>
    <w:rsid w:val="0023493E"/>
    <w:rsid w:val="00234D2B"/>
    <w:rsid w:val="00235856"/>
    <w:rsid w:val="002361DC"/>
    <w:rsid w:val="00237A7C"/>
    <w:rsid w:val="00247FA4"/>
    <w:rsid w:val="00256C4D"/>
    <w:rsid w:val="00263C08"/>
    <w:rsid w:val="00265EC3"/>
    <w:rsid w:val="002678D5"/>
    <w:rsid w:val="0027456E"/>
    <w:rsid w:val="00275DD9"/>
    <w:rsid w:val="00282BED"/>
    <w:rsid w:val="002915CF"/>
    <w:rsid w:val="002918B5"/>
    <w:rsid w:val="00296B2E"/>
    <w:rsid w:val="002A2A43"/>
    <w:rsid w:val="002B053F"/>
    <w:rsid w:val="002B38C4"/>
    <w:rsid w:val="002B67B6"/>
    <w:rsid w:val="002C15B7"/>
    <w:rsid w:val="002C494E"/>
    <w:rsid w:val="002C4F83"/>
    <w:rsid w:val="002D36C6"/>
    <w:rsid w:val="002D55CA"/>
    <w:rsid w:val="002E5F49"/>
    <w:rsid w:val="002F4FA1"/>
    <w:rsid w:val="002F51A7"/>
    <w:rsid w:val="00304ABA"/>
    <w:rsid w:val="00304D5F"/>
    <w:rsid w:val="00307F46"/>
    <w:rsid w:val="00311C04"/>
    <w:rsid w:val="003230EB"/>
    <w:rsid w:val="003241FE"/>
    <w:rsid w:val="003273CC"/>
    <w:rsid w:val="00327C6E"/>
    <w:rsid w:val="00331A44"/>
    <w:rsid w:val="003325EE"/>
    <w:rsid w:val="0033287A"/>
    <w:rsid w:val="00335248"/>
    <w:rsid w:val="00335DC9"/>
    <w:rsid w:val="00335DFE"/>
    <w:rsid w:val="00337A5C"/>
    <w:rsid w:val="003439EB"/>
    <w:rsid w:val="00343B1A"/>
    <w:rsid w:val="00345001"/>
    <w:rsid w:val="0035508E"/>
    <w:rsid w:val="003577FC"/>
    <w:rsid w:val="00361FCD"/>
    <w:rsid w:val="00363330"/>
    <w:rsid w:val="00364929"/>
    <w:rsid w:val="00370867"/>
    <w:rsid w:val="00371A8E"/>
    <w:rsid w:val="0037326E"/>
    <w:rsid w:val="0038492B"/>
    <w:rsid w:val="00387750"/>
    <w:rsid w:val="003922DD"/>
    <w:rsid w:val="003935BE"/>
    <w:rsid w:val="00395FCC"/>
    <w:rsid w:val="00397E8A"/>
    <w:rsid w:val="003A1F53"/>
    <w:rsid w:val="003A6853"/>
    <w:rsid w:val="003A76F5"/>
    <w:rsid w:val="003B2DE4"/>
    <w:rsid w:val="003B5EC5"/>
    <w:rsid w:val="003B6593"/>
    <w:rsid w:val="003C096B"/>
    <w:rsid w:val="003C0E6D"/>
    <w:rsid w:val="003C1606"/>
    <w:rsid w:val="003C341C"/>
    <w:rsid w:val="003C60B3"/>
    <w:rsid w:val="003C6A45"/>
    <w:rsid w:val="003C6EBA"/>
    <w:rsid w:val="003C7678"/>
    <w:rsid w:val="003D1267"/>
    <w:rsid w:val="003D3CEB"/>
    <w:rsid w:val="003D5076"/>
    <w:rsid w:val="003E03EF"/>
    <w:rsid w:val="003E06E9"/>
    <w:rsid w:val="003E4493"/>
    <w:rsid w:val="003E4B60"/>
    <w:rsid w:val="003E5235"/>
    <w:rsid w:val="003E57A0"/>
    <w:rsid w:val="003E5FC5"/>
    <w:rsid w:val="0040099A"/>
    <w:rsid w:val="00404639"/>
    <w:rsid w:val="0040543C"/>
    <w:rsid w:val="004060DB"/>
    <w:rsid w:val="004207BE"/>
    <w:rsid w:val="00423275"/>
    <w:rsid w:val="00424DF3"/>
    <w:rsid w:val="0042528D"/>
    <w:rsid w:val="004273B0"/>
    <w:rsid w:val="00427731"/>
    <w:rsid w:val="00427D09"/>
    <w:rsid w:val="00440948"/>
    <w:rsid w:val="00445E3C"/>
    <w:rsid w:val="00451720"/>
    <w:rsid w:val="00451812"/>
    <w:rsid w:val="00453206"/>
    <w:rsid w:val="00453F9A"/>
    <w:rsid w:val="004566F6"/>
    <w:rsid w:val="004608FD"/>
    <w:rsid w:val="004610AF"/>
    <w:rsid w:val="00461F6F"/>
    <w:rsid w:val="00467FFE"/>
    <w:rsid w:val="00473D14"/>
    <w:rsid w:val="0048113A"/>
    <w:rsid w:val="00486A5E"/>
    <w:rsid w:val="00492F66"/>
    <w:rsid w:val="00495F0A"/>
    <w:rsid w:val="004A0D8C"/>
    <w:rsid w:val="004B0259"/>
    <w:rsid w:val="004B4A35"/>
    <w:rsid w:val="004B6F64"/>
    <w:rsid w:val="004C01C4"/>
    <w:rsid w:val="004C2357"/>
    <w:rsid w:val="004C51EF"/>
    <w:rsid w:val="004D0359"/>
    <w:rsid w:val="004D45C5"/>
    <w:rsid w:val="004D5F7A"/>
    <w:rsid w:val="004E0D09"/>
    <w:rsid w:val="004E261F"/>
    <w:rsid w:val="004E2F07"/>
    <w:rsid w:val="004E400E"/>
    <w:rsid w:val="004E4572"/>
    <w:rsid w:val="004E5B72"/>
    <w:rsid w:val="004E63DD"/>
    <w:rsid w:val="004E6807"/>
    <w:rsid w:val="004F491F"/>
    <w:rsid w:val="004F640F"/>
    <w:rsid w:val="004F6671"/>
    <w:rsid w:val="004F6C9C"/>
    <w:rsid w:val="00507BEB"/>
    <w:rsid w:val="005155CF"/>
    <w:rsid w:val="0052657D"/>
    <w:rsid w:val="00537011"/>
    <w:rsid w:val="00537553"/>
    <w:rsid w:val="00547B19"/>
    <w:rsid w:val="00561065"/>
    <w:rsid w:val="00561A25"/>
    <w:rsid w:val="005636F8"/>
    <w:rsid w:val="00563CB1"/>
    <w:rsid w:val="0056615A"/>
    <w:rsid w:val="0056702C"/>
    <w:rsid w:val="005679F9"/>
    <w:rsid w:val="005754B8"/>
    <w:rsid w:val="005803FA"/>
    <w:rsid w:val="00582B95"/>
    <w:rsid w:val="00584F08"/>
    <w:rsid w:val="0058675B"/>
    <w:rsid w:val="005913A2"/>
    <w:rsid w:val="00592023"/>
    <w:rsid w:val="0059278F"/>
    <w:rsid w:val="00593260"/>
    <w:rsid w:val="00593AEF"/>
    <w:rsid w:val="005A2191"/>
    <w:rsid w:val="005A30BE"/>
    <w:rsid w:val="005B56CE"/>
    <w:rsid w:val="005B5923"/>
    <w:rsid w:val="005C515D"/>
    <w:rsid w:val="005D056E"/>
    <w:rsid w:val="005D1C0D"/>
    <w:rsid w:val="005D31E1"/>
    <w:rsid w:val="005D4FE8"/>
    <w:rsid w:val="005E0921"/>
    <w:rsid w:val="005E3593"/>
    <w:rsid w:val="005E3F5D"/>
    <w:rsid w:val="005F4164"/>
    <w:rsid w:val="005F7CB7"/>
    <w:rsid w:val="00602E82"/>
    <w:rsid w:val="0060535E"/>
    <w:rsid w:val="006056F1"/>
    <w:rsid w:val="0061022D"/>
    <w:rsid w:val="00611DDA"/>
    <w:rsid w:val="00614234"/>
    <w:rsid w:val="006159F0"/>
    <w:rsid w:val="00616C72"/>
    <w:rsid w:val="006229EA"/>
    <w:rsid w:val="00623A17"/>
    <w:rsid w:val="0062712C"/>
    <w:rsid w:val="006271F8"/>
    <w:rsid w:val="00633555"/>
    <w:rsid w:val="0063419C"/>
    <w:rsid w:val="00640C3A"/>
    <w:rsid w:val="00643DCC"/>
    <w:rsid w:val="00645297"/>
    <w:rsid w:val="00653934"/>
    <w:rsid w:val="0065453E"/>
    <w:rsid w:val="006655B6"/>
    <w:rsid w:val="006665E1"/>
    <w:rsid w:val="00671728"/>
    <w:rsid w:val="00672123"/>
    <w:rsid w:val="00672A58"/>
    <w:rsid w:val="00682694"/>
    <w:rsid w:val="00682E07"/>
    <w:rsid w:val="006835AA"/>
    <w:rsid w:val="00684369"/>
    <w:rsid w:val="00691000"/>
    <w:rsid w:val="006941A9"/>
    <w:rsid w:val="006947C6"/>
    <w:rsid w:val="006954C8"/>
    <w:rsid w:val="006959F9"/>
    <w:rsid w:val="006A361F"/>
    <w:rsid w:val="006A4AF6"/>
    <w:rsid w:val="006A4DE2"/>
    <w:rsid w:val="006B13E6"/>
    <w:rsid w:val="006B28F6"/>
    <w:rsid w:val="006B29A0"/>
    <w:rsid w:val="006B2CF3"/>
    <w:rsid w:val="006B3B9F"/>
    <w:rsid w:val="006C3B36"/>
    <w:rsid w:val="006D6E47"/>
    <w:rsid w:val="006E131B"/>
    <w:rsid w:val="006E53A9"/>
    <w:rsid w:val="006E7AFA"/>
    <w:rsid w:val="006F1770"/>
    <w:rsid w:val="006F1ED4"/>
    <w:rsid w:val="006F4FA2"/>
    <w:rsid w:val="006F6DD7"/>
    <w:rsid w:val="006F7078"/>
    <w:rsid w:val="006F708D"/>
    <w:rsid w:val="007002E7"/>
    <w:rsid w:val="00700FCE"/>
    <w:rsid w:val="007017F2"/>
    <w:rsid w:val="00704D7F"/>
    <w:rsid w:val="007207E4"/>
    <w:rsid w:val="0072147D"/>
    <w:rsid w:val="00722293"/>
    <w:rsid w:val="00731549"/>
    <w:rsid w:val="00731CDB"/>
    <w:rsid w:val="00736D4E"/>
    <w:rsid w:val="00737470"/>
    <w:rsid w:val="00744548"/>
    <w:rsid w:val="00745904"/>
    <w:rsid w:val="00751B55"/>
    <w:rsid w:val="00753433"/>
    <w:rsid w:val="007548B5"/>
    <w:rsid w:val="0075613F"/>
    <w:rsid w:val="00766C77"/>
    <w:rsid w:val="007701EA"/>
    <w:rsid w:val="00770596"/>
    <w:rsid w:val="00771266"/>
    <w:rsid w:val="007742F4"/>
    <w:rsid w:val="00774890"/>
    <w:rsid w:val="00782C61"/>
    <w:rsid w:val="00782DA9"/>
    <w:rsid w:val="0078337D"/>
    <w:rsid w:val="00783579"/>
    <w:rsid w:val="00785469"/>
    <w:rsid w:val="0078548D"/>
    <w:rsid w:val="00785B80"/>
    <w:rsid w:val="00785C67"/>
    <w:rsid w:val="007A301F"/>
    <w:rsid w:val="007B484B"/>
    <w:rsid w:val="007C1EDC"/>
    <w:rsid w:val="007C665A"/>
    <w:rsid w:val="007D20A9"/>
    <w:rsid w:val="007D6A24"/>
    <w:rsid w:val="007E1C4B"/>
    <w:rsid w:val="007E1C79"/>
    <w:rsid w:val="007E332B"/>
    <w:rsid w:val="007E37D8"/>
    <w:rsid w:val="007F42FC"/>
    <w:rsid w:val="007F45E4"/>
    <w:rsid w:val="007F4874"/>
    <w:rsid w:val="007F6700"/>
    <w:rsid w:val="008056BE"/>
    <w:rsid w:val="00806D9D"/>
    <w:rsid w:val="0080719E"/>
    <w:rsid w:val="00815C3F"/>
    <w:rsid w:val="008205C1"/>
    <w:rsid w:val="008250DD"/>
    <w:rsid w:val="00833A04"/>
    <w:rsid w:val="00836D05"/>
    <w:rsid w:val="00842AC6"/>
    <w:rsid w:val="0084366F"/>
    <w:rsid w:val="00845895"/>
    <w:rsid w:val="00845A77"/>
    <w:rsid w:val="008478D2"/>
    <w:rsid w:val="00850ECC"/>
    <w:rsid w:val="008550FC"/>
    <w:rsid w:val="00856802"/>
    <w:rsid w:val="00863463"/>
    <w:rsid w:val="00865C9A"/>
    <w:rsid w:val="00867BF7"/>
    <w:rsid w:val="00871ABF"/>
    <w:rsid w:val="00871C3C"/>
    <w:rsid w:val="00871CF6"/>
    <w:rsid w:val="00875BB6"/>
    <w:rsid w:val="00875EA9"/>
    <w:rsid w:val="00877182"/>
    <w:rsid w:val="0088215E"/>
    <w:rsid w:val="00882EC2"/>
    <w:rsid w:val="00883F14"/>
    <w:rsid w:val="008856EF"/>
    <w:rsid w:val="00892565"/>
    <w:rsid w:val="008929CC"/>
    <w:rsid w:val="0089711A"/>
    <w:rsid w:val="008B007B"/>
    <w:rsid w:val="008B4904"/>
    <w:rsid w:val="008C13B6"/>
    <w:rsid w:val="008C6756"/>
    <w:rsid w:val="008D0BE2"/>
    <w:rsid w:val="008D412E"/>
    <w:rsid w:val="008D4F09"/>
    <w:rsid w:val="008E2AD1"/>
    <w:rsid w:val="008E3EC6"/>
    <w:rsid w:val="008F08F1"/>
    <w:rsid w:val="008F60A3"/>
    <w:rsid w:val="008F6308"/>
    <w:rsid w:val="00901A0C"/>
    <w:rsid w:val="00907162"/>
    <w:rsid w:val="009074B4"/>
    <w:rsid w:val="00911200"/>
    <w:rsid w:val="00920D62"/>
    <w:rsid w:val="00927DBD"/>
    <w:rsid w:val="0093124A"/>
    <w:rsid w:val="009313D1"/>
    <w:rsid w:val="009323E5"/>
    <w:rsid w:val="009334FA"/>
    <w:rsid w:val="009344D0"/>
    <w:rsid w:val="00934F10"/>
    <w:rsid w:val="00937E30"/>
    <w:rsid w:val="009423E1"/>
    <w:rsid w:val="00944A66"/>
    <w:rsid w:val="00945DAC"/>
    <w:rsid w:val="00957000"/>
    <w:rsid w:val="00962D6E"/>
    <w:rsid w:val="00970E34"/>
    <w:rsid w:val="00971136"/>
    <w:rsid w:val="00976B19"/>
    <w:rsid w:val="009814A9"/>
    <w:rsid w:val="009825DC"/>
    <w:rsid w:val="00983976"/>
    <w:rsid w:val="00984AB4"/>
    <w:rsid w:val="00985763"/>
    <w:rsid w:val="00993266"/>
    <w:rsid w:val="00993304"/>
    <w:rsid w:val="00994017"/>
    <w:rsid w:val="0099552A"/>
    <w:rsid w:val="00996A59"/>
    <w:rsid w:val="009A4FFB"/>
    <w:rsid w:val="009A75C2"/>
    <w:rsid w:val="009B0452"/>
    <w:rsid w:val="009B3B69"/>
    <w:rsid w:val="009B3C01"/>
    <w:rsid w:val="009B568E"/>
    <w:rsid w:val="009B7C2B"/>
    <w:rsid w:val="009C1B32"/>
    <w:rsid w:val="009C5683"/>
    <w:rsid w:val="009C66FD"/>
    <w:rsid w:val="009D1560"/>
    <w:rsid w:val="009D1D35"/>
    <w:rsid w:val="009D394C"/>
    <w:rsid w:val="009D4D8A"/>
    <w:rsid w:val="009D7460"/>
    <w:rsid w:val="009E1760"/>
    <w:rsid w:val="009E4085"/>
    <w:rsid w:val="009E680D"/>
    <w:rsid w:val="009F1605"/>
    <w:rsid w:val="009F25E2"/>
    <w:rsid w:val="009F6E80"/>
    <w:rsid w:val="009F7B98"/>
    <w:rsid w:val="00A05986"/>
    <w:rsid w:val="00A07458"/>
    <w:rsid w:val="00A12681"/>
    <w:rsid w:val="00A13332"/>
    <w:rsid w:val="00A14724"/>
    <w:rsid w:val="00A1798C"/>
    <w:rsid w:val="00A225F8"/>
    <w:rsid w:val="00A265C7"/>
    <w:rsid w:val="00A27497"/>
    <w:rsid w:val="00A32D41"/>
    <w:rsid w:val="00A33472"/>
    <w:rsid w:val="00A357B6"/>
    <w:rsid w:val="00A4044F"/>
    <w:rsid w:val="00A42562"/>
    <w:rsid w:val="00A477B8"/>
    <w:rsid w:val="00A50290"/>
    <w:rsid w:val="00A519C6"/>
    <w:rsid w:val="00A52526"/>
    <w:rsid w:val="00A53097"/>
    <w:rsid w:val="00A61DAB"/>
    <w:rsid w:val="00A626D5"/>
    <w:rsid w:val="00A62D39"/>
    <w:rsid w:val="00A636F9"/>
    <w:rsid w:val="00A63FAE"/>
    <w:rsid w:val="00A65DB6"/>
    <w:rsid w:val="00A71696"/>
    <w:rsid w:val="00A719C0"/>
    <w:rsid w:val="00A75D91"/>
    <w:rsid w:val="00A824B5"/>
    <w:rsid w:val="00A83CFB"/>
    <w:rsid w:val="00A843F3"/>
    <w:rsid w:val="00A85500"/>
    <w:rsid w:val="00A87FFB"/>
    <w:rsid w:val="00A930FC"/>
    <w:rsid w:val="00A9440D"/>
    <w:rsid w:val="00A94C78"/>
    <w:rsid w:val="00A96D69"/>
    <w:rsid w:val="00A97267"/>
    <w:rsid w:val="00AA0F70"/>
    <w:rsid w:val="00AB0AF7"/>
    <w:rsid w:val="00AB5450"/>
    <w:rsid w:val="00AB7FB0"/>
    <w:rsid w:val="00AC7D3D"/>
    <w:rsid w:val="00AD160B"/>
    <w:rsid w:val="00AD3162"/>
    <w:rsid w:val="00AD569E"/>
    <w:rsid w:val="00AD5E82"/>
    <w:rsid w:val="00AD66BA"/>
    <w:rsid w:val="00AD7D46"/>
    <w:rsid w:val="00AE6627"/>
    <w:rsid w:val="00AE7CCA"/>
    <w:rsid w:val="00AF05E5"/>
    <w:rsid w:val="00AF202D"/>
    <w:rsid w:val="00AF4847"/>
    <w:rsid w:val="00AF522C"/>
    <w:rsid w:val="00AF71B7"/>
    <w:rsid w:val="00B116C6"/>
    <w:rsid w:val="00B13557"/>
    <w:rsid w:val="00B146FE"/>
    <w:rsid w:val="00B17C28"/>
    <w:rsid w:val="00B20414"/>
    <w:rsid w:val="00B214D5"/>
    <w:rsid w:val="00B21C3D"/>
    <w:rsid w:val="00B21EB8"/>
    <w:rsid w:val="00B21F8F"/>
    <w:rsid w:val="00B22E43"/>
    <w:rsid w:val="00B2539B"/>
    <w:rsid w:val="00B2642A"/>
    <w:rsid w:val="00B2692F"/>
    <w:rsid w:val="00B2720A"/>
    <w:rsid w:val="00B37929"/>
    <w:rsid w:val="00B40DC8"/>
    <w:rsid w:val="00B43ADD"/>
    <w:rsid w:val="00B44786"/>
    <w:rsid w:val="00B47A36"/>
    <w:rsid w:val="00B50FBB"/>
    <w:rsid w:val="00B5135A"/>
    <w:rsid w:val="00B55574"/>
    <w:rsid w:val="00B65E36"/>
    <w:rsid w:val="00B8025D"/>
    <w:rsid w:val="00B802FC"/>
    <w:rsid w:val="00B81ED3"/>
    <w:rsid w:val="00B8318E"/>
    <w:rsid w:val="00B8336B"/>
    <w:rsid w:val="00B84499"/>
    <w:rsid w:val="00B8486E"/>
    <w:rsid w:val="00B900CD"/>
    <w:rsid w:val="00B914C9"/>
    <w:rsid w:val="00B9333B"/>
    <w:rsid w:val="00BA03E5"/>
    <w:rsid w:val="00BA71F2"/>
    <w:rsid w:val="00BB1169"/>
    <w:rsid w:val="00BB20D9"/>
    <w:rsid w:val="00BB5692"/>
    <w:rsid w:val="00BB63DE"/>
    <w:rsid w:val="00BC1D17"/>
    <w:rsid w:val="00BC673E"/>
    <w:rsid w:val="00BD268A"/>
    <w:rsid w:val="00BD6AF2"/>
    <w:rsid w:val="00BE018C"/>
    <w:rsid w:val="00BE3EB4"/>
    <w:rsid w:val="00BE57E5"/>
    <w:rsid w:val="00BE5AE6"/>
    <w:rsid w:val="00BE6B53"/>
    <w:rsid w:val="00BE6D6E"/>
    <w:rsid w:val="00BF2778"/>
    <w:rsid w:val="00BF310B"/>
    <w:rsid w:val="00BF5FCC"/>
    <w:rsid w:val="00C02EDC"/>
    <w:rsid w:val="00C04E86"/>
    <w:rsid w:val="00C062B3"/>
    <w:rsid w:val="00C17FF6"/>
    <w:rsid w:val="00C2188B"/>
    <w:rsid w:val="00C400AB"/>
    <w:rsid w:val="00C47A0D"/>
    <w:rsid w:val="00C50D1F"/>
    <w:rsid w:val="00C51EB5"/>
    <w:rsid w:val="00C524A9"/>
    <w:rsid w:val="00C53F59"/>
    <w:rsid w:val="00C53FDB"/>
    <w:rsid w:val="00C56F90"/>
    <w:rsid w:val="00C60A55"/>
    <w:rsid w:val="00C61A51"/>
    <w:rsid w:val="00C62DD6"/>
    <w:rsid w:val="00C66F90"/>
    <w:rsid w:val="00C71713"/>
    <w:rsid w:val="00C73026"/>
    <w:rsid w:val="00C81E41"/>
    <w:rsid w:val="00C8469E"/>
    <w:rsid w:val="00C8608E"/>
    <w:rsid w:val="00C90A8F"/>
    <w:rsid w:val="00C93299"/>
    <w:rsid w:val="00CA2DD9"/>
    <w:rsid w:val="00CA424A"/>
    <w:rsid w:val="00CA53C4"/>
    <w:rsid w:val="00CB4F81"/>
    <w:rsid w:val="00CC3973"/>
    <w:rsid w:val="00CC60A7"/>
    <w:rsid w:val="00CC78CB"/>
    <w:rsid w:val="00CD4E93"/>
    <w:rsid w:val="00CE242B"/>
    <w:rsid w:val="00CE573B"/>
    <w:rsid w:val="00CE5894"/>
    <w:rsid w:val="00CE65C5"/>
    <w:rsid w:val="00CE6701"/>
    <w:rsid w:val="00CE7DD5"/>
    <w:rsid w:val="00CF6145"/>
    <w:rsid w:val="00D00497"/>
    <w:rsid w:val="00D01AB7"/>
    <w:rsid w:val="00D07456"/>
    <w:rsid w:val="00D11EBF"/>
    <w:rsid w:val="00D15096"/>
    <w:rsid w:val="00D22FB5"/>
    <w:rsid w:val="00D277E5"/>
    <w:rsid w:val="00D34ACA"/>
    <w:rsid w:val="00D350F4"/>
    <w:rsid w:val="00D40F3B"/>
    <w:rsid w:val="00D46FE1"/>
    <w:rsid w:val="00D540C4"/>
    <w:rsid w:val="00D552B0"/>
    <w:rsid w:val="00D55792"/>
    <w:rsid w:val="00D65B03"/>
    <w:rsid w:val="00D66735"/>
    <w:rsid w:val="00D70255"/>
    <w:rsid w:val="00D726B2"/>
    <w:rsid w:val="00D745BC"/>
    <w:rsid w:val="00D7593D"/>
    <w:rsid w:val="00D77FE2"/>
    <w:rsid w:val="00D8159A"/>
    <w:rsid w:val="00D817CC"/>
    <w:rsid w:val="00D824C7"/>
    <w:rsid w:val="00D82544"/>
    <w:rsid w:val="00D85BA6"/>
    <w:rsid w:val="00D861D2"/>
    <w:rsid w:val="00D9205A"/>
    <w:rsid w:val="00D9393F"/>
    <w:rsid w:val="00D969FA"/>
    <w:rsid w:val="00D96FE6"/>
    <w:rsid w:val="00DB0220"/>
    <w:rsid w:val="00DB2868"/>
    <w:rsid w:val="00DB754B"/>
    <w:rsid w:val="00DC11A8"/>
    <w:rsid w:val="00DD2196"/>
    <w:rsid w:val="00DD2232"/>
    <w:rsid w:val="00DD5ADE"/>
    <w:rsid w:val="00DD6BD0"/>
    <w:rsid w:val="00DD6E28"/>
    <w:rsid w:val="00DE1118"/>
    <w:rsid w:val="00DE61D3"/>
    <w:rsid w:val="00DE64F0"/>
    <w:rsid w:val="00DF1B25"/>
    <w:rsid w:val="00DF25EB"/>
    <w:rsid w:val="00E04AEA"/>
    <w:rsid w:val="00E07268"/>
    <w:rsid w:val="00E11D14"/>
    <w:rsid w:val="00E240EE"/>
    <w:rsid w:val="00E2504C"/>
    <w:rsid w:val="00E30B44"/>
    <w:rsid w:val="00E326F9"/>
    <w:rsid w:val="00E3767E"/>
    <w:rsid w:val="00E432A0"/>
    <w:rsid w:val="00E4520E"/>
    <w:rsid w:val="00E45B35"/>
    <w:rsid w:val="00E5057E"/>
    <w:rsid w:val="00E52EFF"/>
    <w:rsid w:val="00E53121"/>
    <w:rsid w:val="00E53871"/>
    <w:rsid w:val="00E5487B"/>
    <w:rsid w:val="00E7067F"/>
    <w:rsid w:val="00E72EE0"/>
    <w:rsid w:val="00E74AA2"/>
    <w:rsid w:val="00E76CA2"/>
    <w:rsid w:val="00E77017"/>
    <w:rsid w:val="00E834AE"/>
    <w:rsid w:val="00E83871"/>
    <w:rsid w:val="00EA0C0E"/>
    <w:rsid w:val="00EA1752"/>
    <w:rsid w:val="00EB107A"/>
    <w:rsid w:val="00EB5475"/>
    <w:rsid w:val="00EC1A2F"/>
    <w:rsid w:val="00ED23EB"/>
    <w:rsid w:val="00ED2D0B"/>
    <w:rsid w:val="00ED2FE9"/>
    <w:rsid w:val="00ED5E27"/>
    <w:rsid w:val="00ED7883"/>
    <w:rsid w:val="00EE1769"/>
    <w:rsid w:val="00EF2643"/>
    <w:rsid w:val="00EF364D"/>
    <w:rsid w:val="00F01CDE"/>
    <w:rsid w:val="00F06E18"/>
    <w:rsid w:val="00F10D72"/>
    <w:rsid w:val="00F12164"/>
    <w:rsid w:val="00F1362F"/>
    <w:rsid w:val="00F20049"/>
    <w:rsid w:val="00F21D7F"/>
    <w:rsid w:val="00F267C4"/>
    <w:rsid w:val="00F269D8"/>
    <w:rsid w:val="00F2787F"/>
    <w:rsid w:val="00F32184"/>
    <w:rsid w:val="00F35F9B"/>
    <w:rsid w:val="00F36200"/>
    <w:rsid w:val="00F37360"/>
    <w:rsid w:val="00F45AC9"/>
    <w:rsid w:val="00F4741A"/>
    <w:rsid w:val="00F51681"/>
    <w:rsid w:val="00F526D0"/>
    <w:rsid w:val="00F53243"/>
    <w:rsid w:val="00F60D29"/>
    <w:rsid w:val="00F639AF"/>
    <w:rsid w:val="00F63F13"/>
    <w:rsid w:val="00F644F6"/>
    <w:rsid w:val="00F70FA2"/>
    <w:rsid w:val="00F71722"/>
    <w:rsid w:val="00F74B28"/>
    <w:rsid w:val="00F77B8A"/>
    <w:rsid w:val="00F86151"/>
    <w:rsid w:val="00F9289E"/>
    <w:rsid w:val="00F94077"/>
    <w:rsid w:val="00F96069"/>
    <w:rsid w:val="00FA522B"/>
    <w:rsid w:val="00FA7AEA"/>
    <w:rsid w:val="00FB27A2"/>
    <w:rsid w:val="00FC0867"/>
    <w:rsid w:val="00FC0FD7"/>
    <w:rsid w:val="00FC222C"/>
    <w:rsid w:val="00FC2F40"/>
    <w:rsid w:val="00FC3EA2"/>
    <w:rsid w:val="00FC5BA0"/>
    <w:rsid w:val="00FC60CF"/>
    <w:rsid w:val="00FC6525"/>
    <w:rsid w:val="00FD0A48"/>
    <w:rsid w:val="00FD1CD0"/>
    <w:rsid w:val="00FD20D2"/>
    <w:rsid w:val="00FD6F13"/>
    <w:rsid w:val="00FE4A02"/>
    <w:rsid w:val="4051E9C6"/>
    <w:rsid w:val="475FF26B"/>
    <w:rsid w:val="4D3395F7"/>
    <w:rsid w:val="59E8B0EA"/>
    <w:rsid w:val="5E89F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CE8D5"/>
  <w15:docId w15:val="{C92B8861-685D-4A46-994B-59444DB8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6F3E"/>
  </w:style>
  <w:style w:type="paragraph" w:styleId="Heading1">
    <w:name w:val="heading 1"/>
    <w:basedOn w:val="Normal"/>
    <w:next w:val="Normal"/>
    <w:link w:val="Heading1Char"/>
    <w:qFormat/>
    <w:rsid w:val="00FC60CF"/>
    <w:pPr>
      <w:keepNext/>
      <w:snapToGrid w:val="0"/>
      <w:outlineLvl w:val="0"/>
    </w:pPr>
    <w:rPr>
      <w:rFonts w:ascii="Tahoma" w:eastAsia="Times New Roman" w:hAnsi="Tahoma"/>
      <w:sz w:val="5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078"/>
    <w:rPr>
      <w:rFonts w:ascii="Tahoma" w:hAnsi="Tahoma" w:cs="Tahoma"/>
      <w:sz w:val="16"/>
      <w:szCs w:val="16"/>
    </w:rPr>
  </w:style>
  <w:style w:type="character" w:customStyle="1" w:styleId="BalloonTextChar">
    <w:name w:val="Balloon Text Char"/>
    <w:basedOn w:val="DefaultParagraphFont"/>
    <w:link w:val="BalloonText"/>
    <w:uiPriority w:val="99"/>
    <w:semiHidden/>
    <w:rsid w:val="006F7078"/>
    <w:rPr>
      <w:rFonts w:ascii="Tahoma" w:hAnsi="Tahoma" w:cs="Tahoma"/>
      <w:sz w:val="16"/>
      <w:szCs w:val="16"/>
    </w:rPr>
  </w:style>
  <w:style w:type="character" w:styleId="Hyperlink">
    <w:name w:val="Hyperlink"/>
    <w:basedOn w:val="DefaultParagraphFont"/>
    <w:uiPriority w:val="99"/>
    <w:unhideWhenUsed/>
    <w:rsid w:val="00C400AB"/>
    <w:rPr>
      <w:color w:val="0000FF" w:themeColor="hyperlink"/>
      <w:u w:val="single"/>
    </w:rPr>
  </w:style>
  <w:style w:type="paragraph" w:styleId="NoSpacing">
    <w:name w:val="No Spacing"/>
    <w:uiPriority w:val="1"/>
    <w:qFormat/>
    <w:rsid w:val="00ED2D0B"/>
  </w:style>
  <w:style w:type="character" w:customStyle="1" w:styleId="Heading1Char">
    <w:name w:val="Heading 1 Char"/>
    <w:basedOn w:val="DefaultParagraphFont"/>
    <w:link w:val="Heading1"/>
    <w:rsid w:val="00FC60CF"/>
    <w:rPr>
      <w:rFonts w:ascii="Tahoma" w:eastAsia="Times New Roman" w:hAnsi="Tahoma"/>
      <w:sz w:val="56"/>
      <w:szCs w:val="20"/>
      <w:lang w:val="en-GB"/>
    </w:rPr>
  </w:style>
  <w:style w:type="paragraph" w:customStyle="1" w:styleId="Informal1">
    <w:name w:val="Informal1"/>
    <w:basedOn w:val="Normal"/>
    <w:rsid w:val="00FC60CF"/>
    <w:pPr>
      <w:spacing w:before="60" w:after="60"/>
    </w:pPr>
    <w:rPr>
      <w:rFonts w:eastAsia="Times New Roman"/>
      <w:sz w:val="24"/>
      <w:szCs w:val="20"/>
      <w:lang w:val="en-GB" w:eastAsia="en-GB"/>
    </w:rPr>
  </w:style>
  <w:style w:type="paragraph" w:styleId="ListParagraph">
    <w:name w:val="List Paragraph"/>
    <w:basedOn w:val="Normal"/>
    <w:uiPriority w:val="34"/>
    <w:qFormat/>
    <w:rsid w:val="00216FDA"/>
    <w:pPr>
      <w:ind w:left="720"/>
      <w:contextualSpacing/>
    </w:pPr>
  </w:style>
  <w:style w:type="paragraph" w:styleId="Header">
    <w:name w:val="header"/>
    <w:basedOn w:val="Normal"/>
    <w:link w:val="HeaderChar"/>
    <w:uiPriority w:val="99"/>
    <w:unhideWhenUsed/>
    <w:rsid w:val="0063419C"/>
    <w:pPr>
      <w:tabs>
        <w:tab w:val="center" w:pos="4513"/>
        <w:tab w:val="right" w:pos="9026"/>
      </w:tabs>
    </w:pPr>
  </w:style>
  <w:style w:type="character" w:customStyle="1" w:styleId="HeaderChar">
    <w:name w:val="Header Char"/>
    <w:basedOn w:val="DefaultParagraphFont"/>
    <w:link w:val="Header"/>
    <w:uiPriority w:val="99"/>
    <w:rsid w:val="0063419C"/>
  </w:style>
  <w:style w:type="paragraph" w:styleId="Footer">
    <w:name w:val="footer"/>
    <w:basedOn w:val="Normal"/>
    <w:link w:val="FooterChar"/>
    <w:uiPriority w:val="99"/>
    <w:unhideWhenUsed/>
    <w:rsid w:val="0063419C"/>
    <w:pPr>
      <w:tabs>
        <w:tab w:val="center" w:pos="4513"/>
        <w:tab w:val="right" w:pos="9026"/>
      </w:tabs>
    </w:pPr>
  </w:style>
  <w:style w:type="character" w:customStyle="1" w:styleId="FooterChar">
    <w:name w:val="Footer Char"/>
    <w:basedOn w:val="DefaultParagraphFont"/>
    <w:link w:val="Footer"/>
    <w:uiPriority w:val="99"/>
    <w:rsid w:val="0063419C"/>
  </w:style>
  <w:style w:type="character" w:styleId="CommentReference">
    <w:name w:val="annotation reference"/>
    <w:basedOn w:val="DefaultParagraphFont"/>
    <w:uiPriority w:val="99"/>
    <w:semiHidden/>
    <w:unhideWhenUsed/>
    <w:rsid w:val="00871C3C"/>
    <w:rPr>
      <w:sz w:val="16"/>
      <w:szCs w:val="16"/>
    </w:rPr>
  </w:style>
  <w:style w:type="paragraph" w:styleId="CommentText">
    <w:name w:val="annotation text"/>
    <w:basedOn w:val="Normal"/>
    <w:link w:val="CommentTextChar"/>
    <w:uiPriority w:val="99"/>
    <w:unhideWhenUsed/>
    <w:rsid w:val="00871C3C"/>
    <w:rPr>
      <w:sz w:val="20"/>
      <w:szCs w:val="20"/>
    </w:rPr>
  </w:style>
  <w:style w:type="character" w:customStyle="1" w:styleId="CommentTextChar">
    <w:name w:val="Comment Text Char"/>
    <w:basedOn w:val="DefaultParagraphFont"/>
    <w:link w:val="CommentText"/>
    <w:uiPriority w:val="99"/>
    <w:rsid w:val="00871C3C"/>
    <w:rPr>
      <w:sz w:val="20"/>
      <w:szCs w:val="20"/>
    </w:rPr>
  </w:style>
  <w:style w:type="paragraph" w:styleId="CommentSubject">
    <w:name w:val="annotation subject"/>
    <w:basedOn w:val="CommentText"/>
    <w:next w:val="CommentText"/>
    <w:link w:val="CommentSubjectChar"/>
    <w:uiPriority w:val="99"/>
    <w:semiHidden/>
    <w:unhideWhenUsed/>
    <w:rsid w:val="00871C3C"/>
    <w:rPr>
      <w:b/>
      <w:bCs/>
    </w:rPr>
  </w:style>
  <w:style w:type="character" w:customStyle="1" w:styleId="CommentSubjectChar">
    <w:name w:val="Comment Subject Char"/>
    <w:basedOn w:val="CommentTextChar"/>
    <w:link w:val="CommentSubject"/>
    <w:uiPriority w:val="99"/>
    <w:semiHidden/>
    <w:rsid w:val="00871C3C"/>
    <w:rPr>
      <w:b/>
      <w:bCs/>
      <w:sz w:val="20"/>
      <w:szCs w:val="20"/>
    </w:rPr>
  </w:style>
  <w:style w:type="paragraph" w:styleId="Revision">
    <w:name w:val="Revision"/>
    <w:hidden/>
    <w:uiPriority w:val="99"/>
    <w:semiHidden/>
    <w:rsid w:val="0040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92897">
      <w:bodyDiv w:val="1"/>
      <w:marLeft w:val="0"/>
      <w:marRight w:val="0"/>
      <w:marTop w:val="0"/>
      <w:marBottom w:val="0"/>
      <w:divBdr>
        <w:top w:val="none" w:sz="0" w:space="0" w:color="auto"/>
        <w:left w:val="none" w:sz="0" w:space="0" w:color="auto"/>
        <w:bottom w:val="none" w:sz="0" w:space="0" w:color="auto"/>
        <w:right w:val="none" w:sz="0" w:space="0" w:color="auto"/>
      </w:divBdr>
      <w:divsChild>
        <w:div w:id="1086921197">
          <w:marLeft w:val="0"/>
          <w:marRight w:val="0"/>
          <w:marTop w:val="0"/>
          <w:marBottom w:val="0"/>
          <w:divBdr>
            <w:top w:val="none" w:sz="0" w:space="0" w:color="auto"/>
            <w:left w:val="none" w:sz="0" w:space="0" w:color="auto"/>
            <w:bottom w:val="none" w:sz="0" w:space="0" w:color="auto"/>
            <w:right w:val="none" w:sz="0" w:space="0" w:color="auto"/>
          </w:divBdr>
        </w:div>
        <w:div w:id="922107189">
          <w:marLeft w:val="0"/>
          <w:marRight w:val="0"/>
          <w:marTop w:val="0"/>
          <w:marBottom w:val="0"/>
          <w:divBdr>
            <w:top w:val="none" w:sz="0" w:space="0" w:color="auto"/>
            <w:left w:val="none" w:sz="0" w:space="0" w:color="auto"/>
            <w:bottom w:val="none" w:sz="0" w:space="0" w:color="auto"/>
            <w:right w:val="none" w:sz="0" w:space="0" w:color="auto"/>
          </w:divBdr>
        </w:div>
      </w:divsChild>
    </w:div>
    <w:div w:id="1282883126">
      <w:bodyDiv w:val="1"/>
      <w:marLeft w:val="0"/>
      <w:marRight w:val="0"/>
      <w:marTop w:val="0"/>
      <w:marBottom w:val="0"/>
      <w:divBdr>
        <w:top w:val="none" w:sz="0" w:space="0" w:color="auto"/>
        <w:left w:val="none" w:sz="0" w:space="0" w:color="auto"/>
        <w:bottom w:val="none" w:sz="0" w:space="0" w:color="auto"/>
        <w:right w:val="none" w:sz="0" w:space="0" w:color="auto"/>
      </w:divBdr>
    </w:div>
    <w:div w:id="1661075802">
      <w:bodyDiv w:val="1"/>
      <w:marLeft w:val="0"/>
      <w:marRight w:val="0"/>
      <w:marTop w:val="0"/>
      <w:marBottom w:val="0"/>
      <w:divBdr>
        <w:top w:val="none" w:sz="0" w:space="0" w:color="auto"/>
        <w:left w:val="none" w:sz="0" w:space="0" w:color="auto"/>
        <w:bottom w:val="none" w:sz="0" w:space="0" w:color="auto"/>
        <w:right w:val="none" w:sz="0" w:space="0" w:color="auto"/>
      </w:divBdr>
    </w:div>
    <w:div w:id="1714965588">
      <w:bodyDiv w:val="1"/>
      <w:marLeft w:val="0"/>
      <w:marRight w:val="0"/>
      <w:marTop w:val="0"/>
      <w:marBottom w:val="0"/>
      <w:divBdr>
        <w:top w:val="none" w:sz="0" w:space="0" w:color="auto"/>
        <w:left w:val="none" w:sz="0" w:space="0" w:color="auto"/>
        <w:bottom w:val="none" w:sz="0" w:space="0" w:color="auto"/>
        <w:right w:val="none" w:sz="0" w:space="0" w:color="auto"/>
      </w:divBdr>
      <w:divsChild>
        <w:div w:id="498926837">
          <w:marLeft w:val="0"/>
          <w:marRight w:val="0"/>
          <w:marTop w:val="0"/>
          <w:marBottom w:val="0"/>
          <w:divBdr>
            <w:top w:val="none" w:sz="0" w:space="0" w:color="auto"/>
            <w:left w:val="none" w:sz="0" w:space="0" w:color="auto"/>
            <w:bottom w:val="none" w:sz="0" w:space="0" w:color="auto"/>
            <w:right w:val="none" w:sz="0" w:space="0" w:color="auto"/>
          </w:divBdr>
        </w:div>
        <w:div w:id="54816245">
          <w:marLeft w:val="0"/>
          <w:marRight w:val="0"/>
          <w:marTop w:val="0"/>
          <w:marBottom w:val="0"/>
          <w:divBdr>
            <w:top w:val="none" w:sz="0" w:space="0" w:color="auto"/>
            <w:left w:val="none" w:sz="0" w:space="0" w:color="auto"/>
            <w:bottom w:val="none" w:sz="0" w:space="0" w:color="auto"/>
            <w:right w:val="none" w:sz="0" w:space="0" w:color="auto"/>
          </w:divBdr>
        </w:div>
      </w:divsChild>
    </w:div>
    <w:div w:id="19514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640E779707842BE1FD24AE62C906E" ma:contentTypeVersion="15" ma:contentTypeDescription="Create a new document." ma:contentTypeScope="" ma:versionID="9b50784c67d1a782cb4a927f62a276b4">
  <xsd:schema xmlns:xsd="http://www.w3.org/2001/XMLSchema" xmlns:xs="http://www.w3.org/2001/XMLSchema" xmlns:p="http://schemas.microsoft.com/office/2006/metadata/properties" xmlns:ns2="1ee2c4d3-fa23-4cf9-9556-ba8c08a755f5" xmlns:ns3="0d020a41-89a5-4771-ba2e-71687180e60e" targetNamespace="http://schemas.microsoft.com/office/2006/metadata/properties" ma:root="true" ma:fieldsID="9db71187aa6c5d0a2354ad6621518f9b" ns2:_="" ns3:_="">
    <xsd:import namespace="1ee2c4d3-fa23-4cf9-9556-ba8c08a755f5"/>
    <xsd:import namespace="0d020a41-89a5-4771-ba2e-71687180e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c4d3-fa23-4cf9-9556-ba8c08a75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20a41-89a5-4771-ba2e-71687180e6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34c908-6b32-48e4-9a52-6e9de1250b59}" ma:internalName="TaxCatchAll" ma:showField="CatchAllData" ma:web="0d020a41-89a5-4771-ba2e-71687180e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d020a41-89a5-4771-ba2e-71687180e60e">
      <UserInfo>
        <DisplayName>Donna Laing</DisplayName>
        <AccountId>11</AccountId>
        <AccountType/>
      </UserInfo>
      <UserInfo>
        <DisplayName>Nigel McDowell</DisplayName>
        <AccountId>18</AccountId>
        <AccountType/>
      </UserInfo>
      <UserInfo>
        <DisplayName>Mark Bremner</DisplayName>
        <AccountId>16</AccountId>
        <AccountType/>
      </UserInfo>
      <UserInfo>
        <DisplayName>Elspeth Winram</DisplayName>
        <AccountId>13</AccountId>
        <AccountType/>
      </UserInfo>
    </SharedWithUsers>
    <TaxCatchAll xmlns="0d020a41-89a5-4771-ba2e-71687180e60e" xsi:nil="true"/>
    <lcf76f155ced4ddcb4097134ff3c332f xmlns="1ee2c4d3-fa23-4cf9-9556-ba8c08a755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0441C-8AB9-4D12-B7B5-3DAD765AF67B}"/>
</file>

<file path=customXml/itemProps2.xml><?xml version="1.0" encoding="utf-8"?>
<ds:datastoreItem xmlns:ds="http://schemas.openxmlformats.org/officeDocument/2006/customXml" ds:itemID="{34493A5E-734C-4CB1-B35A-E3354BEA9867}">
  <ds:schemaRefs>
    <ds:schemaRef ds:uri="http://schemas.openxmlformats.org/officeDocument/2006/bibliography"/>
  </ds:schemaRefs>
</ds:datastoreItem>
</file>

<file path=customXml/itemProps3.xml><?xml version="1.0" encoding="utf-8"?>
<ds:datastoreItem xmlns:ds="http://schemas.openxmlformats.org/officeDocument/2006/customXml" ds:itemID="{3AE3E857-E788-425E-BDEE-0BD66FBA0AE3}">
  <ds:schemaRefs>
    <ds:schemaRef ds:uri="http://schemas.microsoft.com/office/2006/metadata/properties"/>
    <ds:schemaRef ds:uri="http://schemas.microsoft.com/office/infopath/2007/PartnerControls"/>
    <ds:schemaRef ds:uri="950fcbed-363a-4cc5-85a2-13152193bae2"/>
    <ds:schemaRef ds:uri="f5a5cd21-11c7-4d49-85ad-cf93795a1bb0"/>
  </ds:schemaRefs>
</ds:datastoreItem>
</file>

<file path=customXml/itemProps4.xml><?xml version="1.0" encoding="utf-8"?>
<ds:datastoreItem xmlns:ds="http://schemas.openxmlformats.org/officeDocument/2006/customXml" ds:itemID="{36F6F607-1197-4F01-8D61-903752451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Sewell, Kevin</dc:creator>
  <cp:lastModifiedBy>Elspeth Winram</cp:lastModifiedBy>
  <cp:revision>2</cp:revision>
  <dcterms:created xsi:type="dcterms:W3CDTF">2023-02-21T11:23:00Z</dcterms:created>
  <dcterms:modified xsi:type="dcterms:W3CDTF">2023-02-21T11:23:00Z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0x0101001D2640E779707842BE1FD24AE62C906E</vt:lpwstr>
  </property>
  <property fmtid="{D5CDD505-2E9C-101B-9397-08002B2CF9AE}" pid="3" name="Document TYpe">
    <vt:lpwstr>General Document</vt:lpwstr>
  </property>
  <property fmtid="{D5CDD505-2E9C-101B-9397-08002B2CF9AE}" pid="4" name="Order">
    <vt:r8>100</vt:r8>
  </property>
  <property fmtid="{D5CDD505-2E9C-101B-9397-08002B2CF9AE}" pid="5" name="MediaServiceImageTags">
    <vt:lpwstr/>
  </property>
</Properties>
</file>